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8447" w14:textId="7BA3763E" w:rsidR="00AF5636" w:rsidRPr="00BA11F0" w:rsidRDefault="00AF5636" w:rsidP="00AF5636">
      <w:pPr>
        <w:pStyle w:val="Heading1"/>
        <w:rPr>
          <w:rFonts w:asciiTheme="minorHAnsi" w:hAnsiTheme="minorHAnsi" w:cstheme="minorHAnsi"/>
          <w:b/>
          <w:sz w:val="40"/>
        </w:rPr>
      </w:pPr>
      <w:r w:rsidRPr="00BA11F0">
        <w:rPr>
          <w:rFonts w:asciiTheme="minorHAnsi" w:hAnsiTheme="minorHAnsi" w:cstheme="minorHAnsi"/>
          <w:b/>
          <w:sz w:val="40"/>
        </w:rPr>
        <w:t xml:space="preserve">Guidance for </w:t>
      </w:r>
      <w:r w:rsidRPr="00BA11F0">
        <w:rPr>
          <w:rFonts w:asciiTheme="minorHAnsi" w:hAnsiTheme="minorHAnsi" w:cstheme="minorHAnsi"/>
          <w:b/>
          <w:bCs/>
          <w:sz w:val="40"/>
        </w:rPr>
        <w:t>EU students going on a Study Abroad or Work Placement Year</w:t>
      </w:r>
    </w:p>
    <w:p w14:paraId="34250DAD" w14:textId="77777777" w:rsidR="00AF5636" w:rsidRPr="00BA11F0" w:rsidRDefault="00AF5636" w:rsidP="00E93FDE">
      <w:pPr>
        <w:pStyle w:val="xmsonormal"/>
        <w:rPr>
          <w:rFonts w:asciiTheme="minorHAnsi" w:hAnsiTheme="minorHAnsi" w:cstheme="minorHAnsi"/>
        </w:rPr>
      </w:pPr>
    </w:p>
    <w:p w14:paraId="1CBA5B22" w14:textId="288C9461" w:rsidR="008D7D12" w:rsidRPr="00BA11F0" w:rsidRDefault="008D7D12" w:rsidP="00AF5636">
      <w:pPr>
        <w:pStyle w:val="xmsonormal"/>
        <w:numPr>
          <w:ilvl w:val="0"/>
          <w:numId w:val="4"/>
        </w:numPr>
        <w:rPr>
          <w:rFonts w:asciiTheme="minorHAnsi" w:hAnsiTheme="minorHAnsi" w:cstheme="minorHAnsi"/>
          <w:sz w:val="28"/>
          <w:szCs w:val="28"/>
        </w:rPr>
      </w:pPr>
      <w:r w:rsidRPr="00BA11F0">
        <w:rPr>
          <w:rFonts w:asciiTheme="minorHAnsi" w:hAnsiTheme="minorHAnsi" w:cstheme="minorHAnsi"/>
          <w:sz w:val="28"/>
          <w:szCs w:val="28"/>
        </w:rPr>
        <w:t>For continuing EU students who have a tuition fee loan from Student Finance England (SFE), each year SFE will post you paperwork to sign in order for you to receive the tuition fee loan for the coming year. The paperwork will include the name of the course you are on and its duration.</w:t>
      </w:r>
    </w:p>
    <w:p w14:paraId="1E59BC46" w14:textId="1D8D8B83" w:rsidR="004B3015" w:rsidRPr="00BA11F0" w:rsidRDefault="00852C31" w:rsidP="00E93FDE">
      <w:pPr>
        <w:pStyle w:val="xmsonormal"/>
        <w:numPr>
          <w:ilvl w:val="0"/>
          <w:numId w:val="4"/>
        </w:numPr>
        <w:rPr>
          <w:rFonts w:asciiTheme="minorHAnsi" w:hAnsiTheme="minorHAnsi" w:cstheme="minorHAnsi"/>
          <w:sz w:val="28"/>
          <w:szCs w:val="28"/>
        </w:rPr>
      </w:pPr>
      <w:r w:rsidRPr="00BA11F0">
        <w:rPr>
          <w:rFonts w:asciiTheme="minorHAnsi" w:hAnsiTheme="minorHAnsi" w:cstheme="minorHAnsi"/>
          <w:sz w:val="28"/>
          <w:szCs w:val="28"/>
        </w:rPr>
        <w:t xml:space="preserve">EU students </w:t>
      </w:r>
      <w:r w:rsidR="004B3015" w:rsidRPr="00BA11F0">
        <w:rPr>
          <w:rFonts w:asciiTheme="minorHAnsi" w:hAnsiTheme="minorHAnsi" w:cstheme="minorHAnsi"/>
          <w:sz w:val="28"/>
          <w:szCs w:val="28"/>
        </w:rPr>
        <w:t>who are transferring onto a new course in order to undertake a Study Abroad or Work Placement year will need to update Student Finance England (SFE) with their new course details.</w:t>
      </w:r>
      <w:r w:rsidR="00BA11F0" w:rsidRPr="00BA11F0">
        <w:rPr>
          <w:rFonts w:asciiTheme="minorHAnsi" w:hAnsiTheme="minorHAnsi" w:cstheme="minorHAnsi"/>
          <w:sz w:val="28"/>
          <w:szCs w:val="28"/>
        </w:rPr>
        <w:t xml:space="preserve"> </w:t>
      </w:r>
      <w:r w:rsidR="004B3015" w:rsidRPr="00BA11F0">
        <w:rPr>
          <w:rFonts w:asciiTheme="minorHAnsi" w:hAnsiTheme="minorHAnsi" w:cstheme="minorHAnsi"/>
          <w:sz w:val="28"/>
          <w:szCs w:val="28"/>
        </w:rPr>
        <w:t xml:space="preserve">This is done by completing an </w:t>
      </w:r>
      <w:hyperlink r:id="rId7" w:history="1">
        <w:r w:rsidR="004B3015" w:rsidRPr="00BA11F0">
          <w:rPr>
            <w:rStyle w:val="Hyperlink"/>
            <w:rFonts w:asciiTheme="minorHAnsi" w:hAnsiTheme="minorHAnsi" w:cstheme="minorHAnsi"/>
            <w:sz w:val="28"/>
            <w:szCs w:val="28"/>
          </w:rPr>
          <w:t>EUCO1 form, which can be downloaded from the Gov.UK website</w:t>
        </w:r>
        <w:r w:rsidR="00AF5636" w:rsidRPr="00BA11F0">
          <w:rPr>
            <w:rStyle w:val="Hyperlink"/>
            <w:rFonts w:asciiTheme="minorHAnsi" w:hAnsiTheme="minorHAnsi" w:cstheme="minorHAnsi"/>
            <w:sz w:val="28"/>
            <w:szCs w:val="28"/>
          </w:rPr>
          <w:t>.</w:t>
        </w:r>
      </w:hyperlink>
      <w:r w:rsidR="00AF5636" w:rsidRPr="00BA11F0">
        <w:rPr>
          <w:rFonts w:asciiTheme="minorHAnsi" w:hAnsiTheme="minorHAnsi" w:cstheme="minorHAnsi"/>
          <w:sz w:val="28"/>
          <w:szCs w:val="28"/>
        </w:rPr>
        <w:t xml:space="preserve"> </w:t>
      </w:r>
    </w:p>
    <w:p w14:paraId="6FB6C8CC" w14:textId="77777777" w:rsidR="008E1385" w:rsidRPr="00BA11F0" w:rsidRDefault="008E1385" w:rsidP="00E93FDE">
      <w:pPr>
        <w:pStyle w:val="xmsonormal"/>
        <w:rPr>
          <w:rFonts w:asciiTheme="minorHAnsi" w:hAnsiTheme="minorHAnsi" w:cstheme="minorHAnsi"/>
        </w:rPr>
      </w:pPr>
    </w:p>
    <w:p w14:paraId="6676954C" w14:textId="4E382FD3" w:rsidR="00AF5636" w:rsidRPr="00BA11F0" w:rsidRDefault="008D7D12" w:rsidP="00BA11F0">
      <w:pPr>
        <w:pStyle w:val="Heading2"/>
        <w:rPr>
          <w:rFonts w:asciiTheme="minorHAnsi" w:hAnsiTheme="minorHAnsi" w:cstheme="minorHAnsi"/>
          <w:b/>
          <w:sz w:val="28"/>
          <w:szCs w:val="28"/>
        </w:rPr>
      </w:pPr>
      <w:r w:rsidRPr="00BA11F0">
        <w:rPr>
          <w:rFonts w:asciiTheme="minorHAnsi" w:hAnsiTheme="minorHAnsi" w:cstheme="minorHAnsi"/>
          <w:b/>
          <w:sz w:val="28"/>
          <w:szCs w:val="28"/>
        </w:rPr>
        <w:t>To complete</w:t>
      </w:r>
      <w:r w:rsidR="00AF5636" w:rsidRPr="00BA11F0">
        <w:rPr>
          <w:rFonts w:asciiTheme="minorHAnsi" w:hAnsiTheme="minorHAnsi" w:cstheme="minorHAnsi"/>
          <w:b/>
          <w:sz w:val="28"/>
          <w:szCs w:val="28"/>
        </w:rPr>
        <w:t xml:space="preserve"> the EUCO1 form:</w:t>
      </w:r>
    </w:p>
    <w:p w14:paraId="0219524B" w14:textId="206AEC9E" w:rsidR="00B814DC" w:rsidRPr="00BA11F0" w:rsidRDefault="00AF5636" w:rsidP="00AF5636">
      <w:pPr>
        <w:pStyle w:val="xmsonormal"/>
        <w:numPr>
          <w:ilvl w:val="0"/>
          <w:numId w:val="3"/>
        </w:numPr>
        <w:rPr>
          <w:rFonts w:asciiTheme="minorHAnsi" w:hAnsiTheme="minorHAnsi" w:cstheme="minorHAnsi"/>
          <w:sz w:val="28"/>
          <w:szCs w:val="28"/>
        </w:rPr>
      </w:pPr>
      <w:r w:rsidRPr="00BA11F0">
        <w:rPr>
          <w:rFonts w:asciiTheme="minorHAnsi" w:hAnsiTheme="minorHAnsi" w:cstheme="minorHAnsi"/>
          <w:sz w:val="28"/>
          <w:szCs w:val="28"/>
        </w:rPr>
        <w:t xml:space="preserve">You should tick the box </w:t>
      </w:r>
      <w:r w:rsidR="00B814DC" w:rsidRPr="00BA11F0">
        <w:rPr>
          <w:rFonts w:asciiTheme="minorHAnsi" w:hAnsiTheme="minorHAnsi" w:cstheme="minorHAnsi"/>
          <w:sz w:val="28"/>
          <w:szCs w:val="28"/>
        </w:rPr>
        <w:t>‘I have changed course’ and then complete sections 1, 5, and 6</w:t>
      </w:r>
      <w:r w:rsidR="00BA11F0">
        <w:rPr>
          <w:rFonts w:asciiTheme="minorHAnsi" w:hAnsiTheme="minorHAnsi" w:cstheme="minorHAnsi"/>
          <w:sz w:val="28"/>
          <w:szCs w:val="28"/>
        </w:rPr>
        <w:t>.</w:t>
      </w:r>
    </w:p>
    <w:p w14:paraId="51505956" w14:textId="2AE9FEB3" w:rsidR="00AF5636" w:rsidRPr="00BA11F0" w:rsidRDefault="00FD1D5C" w:rsidP="00AF5636">
      <w:pPr>
        <w:pStyle w:val="xmsolistparagraph"/>
        <w:jc w:val="center"/>
        <w:rPr>
          <w:rFonts w:ascii="Comic Sans MS" w:hAnsi="Comic Sans MS" w:cs="Calibri"/>
        </w:rPr>
      </w:pPr>
      <w:r w:rsidRPr="00BA11F0">
        <w:rPr>
          <w:rFonts w:ascii="Comic Sans MS" w:hAnsi="Comic Sans MS" w:cs="Calibri"/>
          <w:noProof/>
          <w:lang w:eastAsia="en-GB"/>
        </w:rPr>
        <w:drawing>
          <wp:inline distT="0" distB="0" distL="0" distR="0" wp14:anchorId="7F8A0B66" wp14:editId="4D2E84B6">
            <wp:extent cx="3839343" cy="5492187"/>
            <wp:effectExtent l="0" t="0" r="8890" b="0"/>
            <wp:docPr id="1" name="Picture 1" descr="Screenshot of the EUCO1 form. " title="EUCO1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68709" cy="5534195"/>
                    </a:xfrm>
                    <a:prstGeom prst="rect">
                      <a:avLst/>
                    </a:prstGeom>
                  </pic:spPr>
                </pic:pic>
              </a:graphicData>
            </a:graphic>
          </wp:inline>
        </w:drawing>
      </w:r>
    </w:p>
    <w:p w14:paraId="09D5507B" w14:textId="77777777" w:rsidR="00AF5636" w:rsidRPr="00BA11F0" w:rsidRDefault="00AF5636" w:rsidP="00E93FDE">
      <w:pPr>
        <w:pStyle w:val="xmsonormal"/>
        <w:rPr>
          <w:rFonts w:asciiTheme="minorHAnsi" w:hAnsiTheme="minorHAnsi" w:cstheme="minorHAnsi"/>
          <w:b/>
          <w:bCs/>
          <w:sz w:val="28"/>
          <w:szCs w:val="28"/>
        </w:rPr>
      </w:pPr>
    </w:p>
    <w:p w14:paraId="278C2779" w14:textId="59D98BCE" w:rsidR="00B814DC" w:rsidRPr="00BA11F0" w:rsidRDefault="00B814DC" w:rsidP="00BA11F0">
      <w:pPr>
        <w:pStyle w:val="Heading2"/>
        <w:rPr>
          <w:rFonts w:asciiTheme="minorHAnsi" w:hAnsiTheme="minorHAnsi" w:cstheme="minorHAnsi"/>
          <w:b/>
          <w:bCs/>
          <w:sz w:val="28"/>
          <w:szCs w:val="28"/>
        </w:rPr>
      </w:pPr>
      <w:r w:rsidRPr="00BA11F0">
        <w:rPr>
          <w:rFonts w:asciiTheme="minorHAnsi" w:hAnsiTheme="minorHAnsi" w:cstheme="minorHAnsi"/>
          <w:b/>
          <w:bCs/>
          <w:sz w:val="28"/>
          <w:szCs w:val="28"/>
        </w:rPr>
        <w:t>Section 1 is your personal details</w:t>
      </w:r>
    </w:p>
    <w:p w14:paraId="46D321C7" w14:textId="28C3CA94" w:rsidR="009B3E3B" w:rsidRPr="00BA11F0" w:rsidRDefault="00FD1D5C" w:rsidP="00FD1D5C">
      <w:pPr>
        <w:pStyle w:val="xmsonormal"/>
        <w:jc w:val="center"/>
        <w:rPr>
          <w:rFonts w:ascii="Comic Sans MS" w:hAnsi="Comic Sans MS" w:cs="Calibri"/>
        </w:rPr>
      </w:pPr>
      <w:r w:rsidRPr="00BA11F0">
        <w:rPr>
          <w:rFonts w:ascii="Comic Sans MS" w:hAnsi="Comic Sans MS" w:cs="Calibri"/>
          <w:noProof/>
          <w:lang w:eastAsia="en-GB"/>
        </w:rPr>
        <w:drawing>
          <wp:inline distT="0" distB="0" distL="0" distR="0" wp14:anchorId="786DD02B" wp14:editId="47DEBDCB">
            <wp:extent cx="3347500" cy="1540804"/>
            <wp:effectExtent l="0" t="0" r="5715" b="2540"/>
            <wp:docPr id="3" name="Picture 3" descr="Screenshot of the EUCO1 form. " title="EUCO1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61281" cy="1547147"/>
                    </a:xfrm>
                    <a:prstGeom prst="rect">
                      <a:avLst/>
                    </a:prstGeom>
                  </pic:spPr>
                </pic:pic>
              </a:graphicData>
            </a:graphic>
          </wp:inline>
        </w:drawing>
      </w:r>
    </w:p>
    <w:p w14:paraId="2D1BE44F" w14:textId="6C626062" w:rsidR="00CF7445" w:rsidRPr="00BA11F0" w:rsidRDefault="00CF7445" w:rsidP="00E93FDE">
      <w:pPr>
        <w:pStyle w:val="xmsonormal"/>
        <w:rPr>
          <w:rFonts w:asciiTheme="minorHAnsi" w:hAnsiTheme="minorHAnsi" w:cstheme="minorHAnsi"/>
          <w:b/>
          <w:bCs/>
        </w:rPr>
      </w:pPr>
    </w:p>
    <w:p w14:paraId="41D2813E" w14:textId="5449DB7C" w:rsidR="00AF5636" w:rsidRPr="00BA11F0" w:rsidRDefault="00B814DC" w:rsidP="00AF5636">
      <w:pPr>
        <w:pStyle w:val="Heading2"/>
        <w:rPr>
          <w:rFonts w:asciiTheme="minorHAnsi" w:hAnsiTheme="minorHAnsi" w:cstheme="minorHAnsi"/>
          <w:b/>
          <w:noProof/>
          <w:sz w:val="28"/>
          <w:szCs w:val="28"/>
          <w:lang w:eastAsia="en-GB"/>
        </w:rPr>
      </w:pPr>
      <w:r w:rsidRPr="00BA11F0">
        <w:rPr>
          <w:rFonts w:asciiTheme="minorHAnsi" w:hAnsiTheme="minorHAnsi" w:cstheme="minorHAnsi"/>
          <w:b/>
          <w:bCs/>
          <w:sz w:val="28"/>
          <w:szCs w:val="28"/>
        </w:rPr>
        <w:t>Section 5</w:t>
      </w:r>
      <w:r w:rsidRPr="00BA11F0">
        <w:rPr>
          <w:rFonts w:asciiTheme="minorHAnsi" w:hAnsiTheme="minorHAnsi" w:cstheme="minorHAnsi"/>
          <w:b/>
          <w:sz w:val="28"/>
          <w:szCs w:val="28"/>
        </w:rPr>
        <w:t xml:space="preserve"> is ‘change of course’:</w:t>
      </w:r>
      <w:r w:rsidR="00AF5636" w:rsidRPr="00BA11F0">
        <w:rPr>
          <w:rFonts w:asciiTheme="minorHAnsi" w:hAnsiTheme="minorHAnsi" w:cstheme="minorHAnsi"/>
          <w:b/>
          <w:noProof/>
          <w:sz w:val="28"/>
          <w:szCs w:val="28"/>
          <w:lang w:eastAsia="en-GB"/>
        </w:rPr>
        <w:t xml:space="preserve"> </w:t>
      </w:r>
    </w:p>
    <w:p w14:paraId="30760B73" w14:textId="77777777" w:rsidR="00AF5636" w:rsidRPr="00BA11F0" w:rsidRDefault="00AF5636" w:rsidP="00AF5636">
      <w:pPr>
        <w:rPr>
          <w:sz w:val="28"/>
          <w:szCs w:val="28"/>
          <w:lang w:eastAsia="en-GB"/>
        </w:rPr>
      </w:pPr>
    </w:p>
    <w:p w14:paraId="03E6EA9A" w14:textId="6F7AC562" w:rsidR="00CF7445" w:rsidRPr="00BA11F0" w:rsidRDefault="00AF5636" w:rsidP="00AF5636">
      <w:pPr>
        <w:pStyle w:val="xmsonormal"/>
        <w:jc w:val="center"/>
        <w:rPr>
          <w:rFonts w:asciiTheme="minorHAnsi" w:hAnsiTheme="minorHAnsi" w:cstheme="minorHAnsi"/>
        </w:rPr>
      </w:pPr>
      <w:r w:rsidRPr="00BA11F0">
        <w:rPr>
          <w:noProof/>
          <w:lang w:eastAsia="en-GB"/>
        </w:rPr>
        <w:drawing>
          <wp:inline distT="0" distB="0" distL="0" distR="0" wp14:anchorId="2CA4CA2E" wp14:editId="3E746703">
            <wp:extent cx="3760967" cy="5147338"/>
            <wp:effectExtent l="0" t="0" r="0" b="0"/>
            <wp:docPr id="7" name="Picture 7" descr="Screenshot of the EUCO1 form. " title="EUCO1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79089" cy="5172141"/>
                    </a:xfrm>
                    <a:prstGeom prst="rect">
                      <a:avLst/>
                    </a:prstGeom>
                  </pic:spPr>
                </pic:pic>
              </a:graphicData>
            </a:graphic>
          </wp:inline>
        </w:drawing>
      </w:r>
    </w:p>
    <w:p w14:paraId="2735F4FD" w14:textId="284871F7" w:rsidR="00CF7445" w:rsidRPr="00BA11F0" w:rsidRDefault="00CF7445" w:rsidP="00AF5636">
      <w:pPr>
        <w:pStyle w:val="xmsonormal"/>
        <w:jc w:val="center"/>
        <w:rPr>
          <w:noProof/>
          <w:lang w:eastAsia="en-GB"/>
        </w:rPr>
      </w:pPr>
    </w:p>
    <w:p w14:paraId="1EFD70A3" w14:textId="5110C8C8" w:rsidR="00FD1D5C" w:rsidRPr="00BA11F0" w:rsidRDefault="00FD1D5C" w:rsidP="00E93FDE">
      <w:pPr>
        <w:pStyle w:val="xmsonormal"/>
        <w:rPr>
          <w:rFonts w:asciiTheme="minorHAnsi" w:hAnsiTheme="minorHAnsi" w:cstheme="minorHAnsi"/>
        </w:rPr>
      </w:pPr>
    </w:p>
    <w:p w14:paraId="5A06268D" w14:textId="146AECE9" w:rsidR="00B814DC"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 xml:space="preserve">a1 - put your new course name </w:t>
      </w:r>
      <w:r w:rsidR="004B3015" w:rsidRPr="00BA11F0">
        <w:rPr>
          <w:rFonts w:asciiTheme="minorHAnsi" w:hAnsiTheme="minorHAnsi" w:cstheme="minorHAnsi"/>
          <w:sz w:val="28"/>
          <w:szCs w:val="28"/>
        </w:rPr>
        <w:t xml:space="preserve">– this will be your current course title followed by </w:t>
      </w:r>
      <w:r w:rsidRPr="00BA11F0">
        <w:rPr>
          <w:rFonts w:asciiTheme="minorHAnsi" w:hAnsiTheme="minorHAnsi" w:cstheme="minorHAnsi"/>
          <w:sz w:val="28"/>
          <w:szCs w:val="28"/>
        </w:rPr>
        <w:t>(INT)</w:t>
      </w:r>
      <w:r w:rsidR="004B3015" w:rsidRPr="00BA11F0">
        <w:rPr>
          <w:rFonts w:asciiTheme="minorHAnsi" w:hAnsiTheme="minorHAnsi" w:cstheme="minorHAnsi"/>
          <w:sz w:val="28"/>
          <w:szCs w:val="28"/>
        </w:rPr>
        <w:t xml:space="preserve"> if you’re going on a study abroad year or (IND) if you’re going on a year in industry</w:t>
      </w:r>
    </w:p>
    <w:p w14:paraId="3901CCBC" w14:textId="206092F2" w:rsidR="00B814DC"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 xml:space="preserve">a1 </w:t>
      </w:r>
      <w:r w:rsidR="00BA11F0">
        <w:rPr>
          <w:rFonts w:asciiTheme="minorHAnsi" w:hAnsiTheme="minorHAnsi" w:cstheme="minorHAnsi"/>
          <w:sz w:val="28"/>
          <w:szCs w:val="28"/>
        </w:rPr>
        <w:t>and</w:t>
      </w:r>
      <w:r w:rsidRPr="00BA11F0">
        <w:rPr>
          <w:rFonts w:asciiTheme="minorHAnsi" w:hAnsiTheme="minorHAnsi" w:cstheme="minorHAnsi"/>
          <w:sz w:val="28"/>
          <w:szCs w:val="28"/>
        </w:rPr>
        <w:t xml:space="preserve"> a 2 - ignore the next two questions about combined/modular course and franchised university</w:t>
      </w:r>
    </w:p>
    <w:p w14:paraId="15181626" w14:textId="77777777" w:rsidR="00456E70"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lastRenderedPageBreak/>
        <w:t>a3 – tick ‘Yes’ (you did change course after you’d started your previous course)</w:t>
      </w:r>
    </w:p>
    <w:p w14:paraId="58167F14" w14:textId="77777777" w:rsidR="00B814DC"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 xml:space="preserve">a4 – </w:t>
      </w:r>
      <w:r w:rsidR="00C83489" w:rsidRPr="00BA11F0">
        <w:rPr>
          <w:rFonts w:asciiTheme="minorHAnsi" w:hAnsiTheme="minorHAnsi" w:cstheme="minorHAnsi"/>
          <w:sz w:val="28"/>
          <w:szCs w:val="28"/>
        </w:rPr>
        <w:t xml:space="preserve">enter </w:t>
      </w:r>
      <w:r w:rsidRPr="00BA11F0">
        <w:rPr>
          <w:rFonts w:asciiTheme="minorHAnsi" w:hAnsiTheme="minorHAnsi" w:cstheme="minorHAnsi"/>
          <w:sz w:val="28"/>
          <w:szCs w:val="28"/>
        </w:rPr>
        <w:t>the qualification you are studying for</w:t>
      </w:r>
    </w:p>
    <w:p w14:paraId="721602D8" w14:textId="77777777" w:rsidR="00B814DC"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a5 – ignore this, there is no UCAS code for this course</w:t>
      </w:r>
    </w:p>
    <w:p w14:paraId="51781DD7" w14:textId="146C837F" w:rsidR="00B814DC"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a6 – date you will start the new course is 09/</w:t>
      </w:r>
      <w:r w:rsidR="00AA0F0C" w:rsidRPr="00BA11F0">
        <w:rPr>
          <w:rFonts w:asciiTheme="minorHAnsi" w:hAnsiTheme="minorHAnsi" w:cstheme="minorHAnsi"/>
          <w:sz w:val="28"/>
          <w:szCs w:val="28"/>
        </w:rPr>
        <w:t>202</w:t>
      </w:r>
      <w:r w:rsidR="008E274B" w:rsidRPr="00BA11F0">
        <w:rPr>
          <w:rFonts w:asciiTheme="minorHAnsi" w:hAnsiTheme="minorHAnsi" w:cstheme="minorHAnsi"/>
          <w:sz w:val="28"/>
          <w:szCs w:val="28"/>
        </w:rPr>
        <w:t>4</w:t>
      </w:r>
    </w:p>
    <w:p w14:paraId="081DA73D" w14:textId="10510BF3" w:rsidR="00B814DC"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a6 – date you will finish the new course is 07/</w:t>
      </w:r>
      <w:r w:rsidR="00AA0F0C" w:rsidRPr="00BA11F0">
        <w:rPr>
          <w:rFonts w:asciiTheme="minorHAnsi" w:hAnsiTheme="minorHAnsi" w:cstheme="minorHAnsi"/>
          <w:sz w:val="28"/>
          <w:szCs w:val="28"/>
        </w:rPr>
        <w:t>202</w:t>
      </w:r>
      <w:r w:rsidR="008E274B" w:rsidRPr="00BA11F0">
        <w:rPr>
          <w:rFonts w:asciiTheme="minorHAnsi" w:hAnsiTheme="minorHAnsi" w:cstheme="minorHAnsi"/>
          <w:sz w:val="28"/>
          <w:szCs w:val="28"/>
        </w:rPr>
        <w:t>6</w:t>
      </w:r>
    </w:p>
    <w:p w14:paraId="74A57260" w14:textId="77777777" w:rsidR="00B814DC"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a6 – course length is 4 years</w:t>
      </w:r>
    </w:p>
    <w:p w14:paraId="0A21B4F4" w14:textId="77777777" w:rsidR="00B814DC"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 xml:space="preserve">a6 – will you be studying in England, put ‘Yes’ (even </w:t>
      </w:r>
      <w:r w:rsidR="00C83489" w:rsidRPr="00BA11F0">
        <w:rPr>
          <w:rFonts w:asciiTheme="minorHAnsi" w:hAnsiTheme="minorHAnsi" w:cstheme="minorHAnsi"/>
          <w:sz w:val="28"/>
          <w:szCs w:val="28"/>
        </w:rPr>
        <w:t>though</w:t>
      </w:r>
      <w:r w:rsidRPr="00BA11F0">
        <w:rPr>
          <w:rFonts w:asciiTheme="minorHAnsi" w:hAnsiTheme="minorHAnsi" w:cstheme="minorHAnsi"/>
          <w:sz w:val="28"/>
          <w:szCs w:val="28"/>
        </w:rPr>
        <w:t xml:space="preserve"> you’re on a </w:t>
      </w:r>
      <w:r w:rsidR="00C83489" w:rsidRPr="00BA11F0">
        <w:rPr>
          <w:rFonts w:asciiTheme="minorHAnsi" w:hAnsiTheme="minorHAnsi" w:cstheme="minorHAnsi"/>
          <w:sz w:val="28"/>
          <w:szCs w:val="28"/>
        </w:rPr>
        <w:t>study abroad</w:t>
      </w:r>
      <w:r w:rsidRPr="00BA11F0">
        <w:rPr>
          <w:rFonts w:asciiTheme="minorHAnsi" w:hAnsiTheme="minorHAnsi" w:cstheme="minorHAnsi"/>
          <w:sz w:val="28"/>
          <w:szCs w:val="28"/>
        </w:rPr>
        <w:t xml:space="preserve"> year</w:t>
      </w:r>
      <w:r w:rsidR="00C83489" w:rsidRPr="00BA11F0">
        <w:rPr>
          <w:rFonts w:asciiTheme="minorHAnsi" w:hAnsiTheme="minorHAnsi" w:cstheme="minorHAnsi"/>
          <w:sz w:val="28"/>
          <w:szCs w:val="28"/>
        </w:rPr>
        <w:t xml:space="preserve"> or a work placement year</w:t>
      </w:r>
      <w:r w:rsidRPr="00BA11F0">
        <w:rPr>
          <w:rFonts w:asciiTheme="minorHAnsi" w:hAnsiTheme="minorHAnsi" w:cstheme="minorHAnsi"/>
          <w:sz w:val="28"/>
          <w:szCs w:val="28"/>
        </w:rPr>
        <w:t>, you are registered at University of Leeds for the year and the</w:t>
      </w:r>
      <w:r w:rsidR="00C83489" w:rsidRPr="00BA11F0">
        <w:rPr>
          <w:rFonts w:asciiTheme="minorHAnsi" w:hAnsiTheme="minorHAnsi" w:cstheme="minorHAnsi"/>
          <w:sz w:val="28"/>
          <w:szCs w:val="28"/>
        </w:rPr>
        <w:t xml:space="preserve"> tuition</w:t>
      </w:r>
      <w:r w:rsidRPr="00BA11F0">
        <w:rPr>
          <w:rFonts w:asciiTheme="minorHAnsi" w:hAnsiTheme="minorHAnsi" w:cstheme="minorHAnsi"/>
          <w:sz w:val="28"/>
          <w:szCs w:val="28"/>
        </w:rPr>
        <w:t xml:space="preserve"> fee is paid to Leeds)</w:t>
      </w:r>
    </w:p>
    <w:p w14:paraId="4A27B3A8" w14:textId="77777777" w:rsidR="00B814DC"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a6 –</w:t>
      </w:r>
      <w:r w:rsidR="00E71E77" w:rsidRPr="00BA11F0">
        <w:rPr>
          <w:rFonts w:asciiTheme="minorHAnsi" w:hAnsiTheme="minorHAnsi" w:cstheme="minorHAnsi"/>
          <w:sz w:val="28"/>
          <w:szCs w:val="28"/>
        </w:rPr>
        <w:t xml:space="preserve"> tick ‘No’, </w:t>
      </w:r>
      <w:r w:rsidRPr="00BA11F0">
        <w:rPr>
          <w:rFonts w:asciiTheme="minorHAnsi" w:hAnsiTheme="minorHAnsi" w:cstheme="minorHAnsi"/>
          <w:sz w:val="28"/>
          <w:szCs w:val="28"/>
        </w:rPr>
        <w:t>this is not an accelerated degree</w:t>
      </w:r>
    </w:p>
    <w:p w14:paraId="702404A7" w14:textId="24501D85" w:rsidR="00B814DC"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b1 – tick 3</w:t>
      </w:r>
      <w:r w:rsidR="00BA11F0" w:rsidRPr="00BA11F0">
        <w:rPr>
          <w:rFonts w:asciiTheme="minorHAnsi" w:hAnsiTheme="minorHAnsi" w:cstheme="minorHAnsi"/>
          <w:sz w:val="28"/>
          <w:szCs w:val="28"/>
        </w:rPr>
        <w:t>rd</w:t>
      </w:r>
      <w:r w:rsidRPr="00BA11F0">
        <w:rPr>
          <w:rFonts w:asciiTheme="minorHAnsi" w:hAnsiTheme="minorHAnsi" w:cstheme="minorHAnsi"/>
          <w:sz w:val="28"/>
          <w:szCs w:val="28"/>
        </w:rPr>
        <w:t xml:space="preserve"> year</w:t>
      </w:r>
    </w:p>
    <w:p w14:paraId="46878121" w14:textId="5E6F731B" w:rsidR="00AF5636" w:rsidRPr="00BA11F0" w:rsidRDefault="00AF5636" w:rsidP="00AF5636">
      <w:pPr>
        <w:pStyle w:val="xmsolistparagraph"/>
        <w:ind w:left="1"/>
        <w:rPr>
          <w:rFonts w:asciiTheme="minorHAnsi" w:hAnsiTheme="minorHAnsi" w:cstheme="minorHAnsi"/>
        </w:rPr>
      </w:pPr>
    </w:p>
    <w:p w14:paraId="749FC825" w14:textId="36C7A451" w:rsidR="00AF5636" w:rsidRPr="00BA11F0" w:rsidRDefault="00AF5636" w:rsidP="00AF5636">
      <w:pPr>
        <w:pStyle w:val="xmsolistparagraph"/>
        <w:ind w:left="1"/>
        <w:jc w:val="center"/>
        <w:rPr>
          <w:rFonts w:asciiTheme="minorHAnsi" w:hAnsiTheme="minorHAnsi" w:cstheme="minorHAnsi"/>
        </w:rPr>
      </w:pPr>
      <w:r w:rsidRPr="00BA11F0">
        <w:rPr>
          <w:rFonts w:asciiTheme="minorHAnsi" w:hAnsiTheme="minorHAnsi" w:cstheme="minorHAnsi"/>
          <w:noProof/>
          <w:lang w:eastAsia="en-GB"/>
        </w:rPr>
        <w:drawing>
          <wp:inline distT="0" distB="0" distL="0" distR="0" wp14:anchorId="6E757728" wp14:editId="17C405D4">
            <wp:extent cx="3371353" cy="4737589"/>
            <wp:effectExtent l="0" t="0" r="635" b="6350"/>
            <wp:docPr id="4" name="Picture 4" descr="Screenshot of the EUCO1 form. " title="EUCO1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87071" cy="4759677"/>
                    </a:xfrm>
                    <a:prstGeom prst="rect">
                      <a:avLst/>
                    </a:prstGeom>
                  </pic:spPr>
                </pic:pic>
              </a:graphicData>
            </a:graphic>
          </wp:inline>
        </w:drawing>
      </w:r>
    </w:p>
    <w:p w14:paraId="23F79444" w14:textId="77777777" w:rsidR="00AF5636" w:rsidRPr="00BA11F0" w:rsidRDefault="00AF5636" w:rsidP="00AF5636">
      <w:pPr>
        <w:pStyle w:val="xmsolistparagraph"/>
        <w:ind w:left="1"/>
        <w:jc w:val="center"/>
        <w:rPr>
          <w:rFonts w:asciiTheme="minorHAnsi" w:hAnsiTheme="minorHAnsi" w:cstheme="minorHAnsi"/>
        </w:rPr>
      </w:pPr>
    </w:p>
    <w:p w14:paraId="30D36598" w14:textId="27138AFC" w:rsidR="00B814DC"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b2 – tick ‘full time undergraduate</w:t>
      </w:r>
      <w:r w:rsidR="00BA11F0">
        <w:rPr>
          <w:rFonts w:asciiTheme="minorHAnsi" w:hAnsiTheme="minorHAnsi" w:cstheme="minorHAnsi"/>
          <w:sz w:val="28"/>
          <w:szCs w:val="28"/>
        </w:rPr>
        <w:t>.</w:t>
      </w:r>
      <w:r w:rsidRPr="00BA11F0">
        <w:rPr>
          <w:rFonts w:asciiTheme="minorHAnsi" w:hAnsiTheme="minorHAnsi" w:cstheme="minorHAnsi"/>
          <w:sz w:val="28"/>
          <w:szCs w:val="28"/>
        </w:rPr>
        <w:t>’</w:t>
      </w:r>
      <w:r w:rsidR="00BA11F0">
        <w:rPr>
          <w:rFonts w:asciiTheme="minorHAnsi" w:hAnsiTheme="minorHAnsi" w:cstheme="minorHAnsi"/>
          <w:sz w:val="28"/>
          <w:szCs w:val="28"/>
        </w:rPr>
        <w:t xml:space="preserve"> D</w:t>
      </w:r>
      <w:r w:rsidR="00E71E77" w:rsidRPr="00BA11F0">
        <w:rPr>
          <w:rFonts w:asciiTheme="minorHAnsi" w:hAnsiTheme="minorHAnsi" w:cstheme="minorHAnsi"/>
          <w:sz w:val="28"/>
          <w:szCs w:val="28"/>
        </w:rPr>
        <w:t>on’t tick ‘full-time involving a placement (sandwich course)</w:t>
      </w:r>
      <w:r w:rsidR="00BA11F0">
        <w:rPr>
          <w:rFonts w:asciiTheme="minorHAnsi" w:hAnsiTheme="minorHAnsi" w:cstheme="minorHAnsi"/>
          <w:sz w:val="28"/>
          <w:szCs w:val="28"/>
        </w:rPr>
        <w:t>’</w:t>
      </w:r>
    </w:p>
    <w:p w14:paraId="38ED337D" w14:textId="77777777" w:rsidR="00B814DC"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 xml:space="preserve">c – tick ‘study abroad’ </w:t>
      </w:r>
      <w:r w:rsidR="004B3015" w:rsidRPr="00BA11F0">
        <w:rPr>
          <w:rFonts w:asciiTheme="minorHAnsi" w:hAnsiTheme="minorHAnsi" w:cstheme="minorHAnsi"/>
          <w:sz w:val="28"/>
          <w:szCs w:val="28"/>
        </w:rPr>
        <w:t xml:space="preserve">or ‘work placement’ </w:t>
      </w:r>
      <w:r w:rsidRPr="00BA11F0">
        <w:rPr>
          <w:rFonts w:asciiTheme="minorHAnsi" w:hAnsiTheme="minorHAnsi" w:cstheme="minorHAnsi"/>
          <w:sz w:val="28"/>
          <w:szCs w:val="28"/>
        </w:rPr>
        <w:t>for all 3 terms</w:t>
      </w:r>
    </w:p>
    <w:p w14:paraId="7EDD0FE2" w14:textId="77777777" w:rsidR="00B814DC" w:rsidRPr="00BA11F0" w:rsidRDefault="00B814DC"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d1 - tick ‘No’</w:t>
      </w:r>
    </w:p>
    <w:p w14:paraId="01B74A44" w14:textId="77777777" w:rsidR="00B814DC" w:rsidRPr="00BA11F0" w:rsidRDefault="00E71E77"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d2 – ignore this</w:t>
      </w:r>
    </w:p>
    <w:p w14:paraId="6FA8BB3D" w14:textId="37C943BB" w:rsidR="00B814DC" w:rsidRPr="00BA11F0" w:rsidRDefault="00E71E77" w:rsidP="00CF7445">
      <w:pPr>
        <w:pStyle w:val="xmsolistparagraph"/>
        <w:numPr>
          <w:ilvl w:val="0"/>
          <w:numId w:val="2"/>
        </w:numPr>
        <w:ind w:left="426" w:hanging="425"/>
        <w:rPr>
          <w:rFonts w:asciiTheme="minorHAnsi" w:hAnsiTheme="minorHAnsi" w:cstheme="minorHAnsi"/>
          <w:sz w:val="28"/>
          <w:szCs w:val="28"/>
        </w:rPr>
      </w:pPr>
      <w:r w:rsidRPr="00BA11F0">
        <w:rPr>
          <w:rFonts w:asciiTheme="minorHAnsi" w:hAnsiTheme="minorHAnsi" w:cstheme="minorHAnsi"/>
          <w:sz w:val="28"/>
          <w:szCs w:val="28"/>
        </w:rPr>
        <w:t>e – complete as appropriate (work placement only)</w:t>
      </w:r>
    </w:p>
    <w:p w14:paraId="3723F744" w14:textId="77777777" w:rsidR="00022633" w:rsidRPr="00BA11F0" w:rsidRDefault="00022633" w:rsidP="00E93FDE">
      <w:pPr>
        <w:pStyle w:val="xmsolistparagraph"/>
        <w:ind w:left="0"/>
        <w:rPr>
          <w:rFonts w:asciiTheme="minorHAnsi" w:hAnsiTheme="minorHAnsi" w:cstheme="minorHAnsi"/>
        </w:rPr>
      </w:pPr>
    </w:p>
    <w:p w14:paraId="79D1D007" w14:textId="4C88C9D8" w:rsidR="00B814DC" w:rsidRPr="00BA11F0" w:rsidRDefault="00B814DC" w:rsidP="00AF5636">
      <w:pPr>
        <w:pStyle w:val="Heading2"/>
        <w:rPr>
          <w:rFonts w:asciiTheme="minorHAnsi" w:hAnsiTheme="minorHAnsi" w:cstheme="minorHAnsi"/>
          <w:b/>
          <w:color w:val="auto"/>
          <w:sz w:val="28"/>
          <w:szCs w:val="28"/>
        </w:rPr>
      </w:pPr>
      <w:r w:rsidRPr="00BA11F0">
        <w:rPr>
          <w:rFonts w:asciiTheme="minorHAnsi" w:hAnsiTheme="minorHAnsi" w:cstheme="minorHAnsi"/>
          <w:b/>
          <w:color w:val="auto"/>
          <w:sz w:val="28"/>
          <w:szCs w:val="28"/>
        </w:rPr>
        <w:lastRenderedPageBreak/>
        <w:t>Section 6 is change of course tuition fee:</w:t>
      </w:r>
    </w:p>
    <w:p w14:paraId="36B43F1B" w14:textId="77777777" w:rsidR="00AF5636" w:rsidRPr="00BA11F0" w:rsidRDefault="00AF5636" w:rsidP="00E93FDE">
      <w:pPr>
        <w:pStyle w:val="xmsonormal"/>
        <w:rPr>
          <w:rFonts w:asciiTheme="minorHAnsi" w:hAnsiTheme="minorHAnsi" w:cstheme="minorHAnsi"/>
          <w:sz w:val="28"/>
          <w:szCs w:val="28"/>
        </w:rPr>
      </w:pPr>
    </w:p>
    <w:p w14:paraId="42972EDA" w14:textId="79C757A8" w:rsidR="00022633" w:rsidRPr="00BA11F0" w:rsidRDefault="00AF5636" w:rsidP="003E74D2">
      <w:pPr>
        <w:pStyle w:val="xmsolistparagraph"/>
        <w:numPr>
          <w:ilvl w:val="0"/>
          <w:numId w:val="1"/>
        </w:numPr>
        <w:rPr>
          <w:rFonts w:ascii="Comic Sans MS" w:hAnsi="Comic Sans MS" w:cs="Calibri"/>
          <w:sz w:val="28"/>
          <w:szCs w:val="28"/>
        </w:rPr>
      </w:pPr>
      <w:r w:rsidRPr="00BA11F0">
        <w:rPr>
          <w:rFonts w:asciiTheme="minorHAnsi" w:hAnsiTheme="minorHAnsi" w:cstheme="minorHAnsi"/>
          <w:sz w:val="28"/>
          <w:szCs w:val="28"/>
        </w:rPr>
        <w:t>I</w:t>
      </w:r>
      <w:r w:rsidR="00022633" w:rsidRPr="00BA11F0">
        <w:rPr>
          <w:rFonts w:asciiTheme="minorHAnsi" w:hAnsiTheme="minorHAnsi" w:cstheme="minorHAnsi"/>
          <w:sz w:val="28"/>
          <w:szCs w:val="28"/>
        </w:rPr>
        <w:t xml:space="preserve">f your tuition fee for a study year is </w:t>
      </w:r>
      <w:r w:rsidR="00AA0F0C" w:rsidRPr="00BA11F0">
        <w:rPr>
          <w:rFonts w:asciiTheme="minorHAnsi" w:hAnsiTheme="minorHAnsi" w:cstheme="minorHAnsi"/>
          <w:sz w:val="28"/>
          <w:szCs w:val="28"/>
        </w:rPr>
        <w:t xml:space="preserve">normally </w:t>
      </w:r>
      <w:r w:rsidR="00FD1D5C" w:rsidRPr="00BA11F0">
        <w:rPr>
          <w:rFonts w:asciiTheme="minorHAnsi" w:hAnsiTheme="minorHAnsi" w:cstheme="minorHAnsi"/>
          <w:sz w:val="28"/>
          <w:szCs w:val="28"/>
        </w:rPr>
        <w:t>£9,535</w:t>
      </w:r>
      <w:r w:rsidR="00022633" w:rsidRPr="00BA11F0">
        <w:rPr>
          <w:rFonts w:asciiTheme="minorHAnsi" w:hAnsiTheme="minorHAnsi" w:cstheme="minorHAnsi"/>
          <w:sz w:val="28"/>
          <w:szCs w:val="28"/>
        </w:rPr>
        <w:t xml:space="preserve">, </w:t>
      </w:r>
      <w:r w:rsidR="00B814DC" w:rsidRPr="00BA11F0">
        <w:rPr>
          <w:rFonts w:asciiTheme="minorHAnsi" w:hAnsiTheme="minorHAnsi" w:cstheme="minorHAnsi"/>
          <w:sz w:val="28"/>
          <w:szCs w:val="28"/>
        </w:rPr>
        <w:t xml:space="preserve">the tuition fee </w:t>
      </w:r>
      <w:r w:rsidR="00022633" w:rsidRPr="00BA11F0">
        <w:rPr>
          <w:rFonts w:asciiTheme="minorHAnsi" w:hAnsiTheme="minorHAnsi" w:cstheme="minorHAnsi"/>
          <w:sz w:val="28"/>
          <w:szCs w:val="28"/>
        </w:rPr>
        <w:t xml:space="preserve">for the placement year </w:t>
      </w:r>
      <w:r w:rsidR="00FD1D5C" w:rsidRPr="00BA11F0">
        <w:rPr>
          <w:rFonts w:asciiTheme="minorHAnsi" w:hAnsiTheme="minorHAnsi" w:cstheme="minorHAnsi"/>
          <w:sz w:val="28"/>
          <w:szCs w:val="28"/>
        </w:rPr>
        <w:t xml:space="preserve">will be </w:t>
      </w:r>
      <w:r w:rsidR="00FD1D5C" w:rsidRPr="00BA11F0">
        <w:rPr>
          <w:rFonts w:asciiTheme="minorHAnsi" w:hAnsiTheme="minorHAnsi" w:cstheme="minorHAnsi"/>
          <w:b/>
          <w:sz w:val="28"/>
          <w:szCs w:val="28"/>
        </w:rPr>
        <w:t>£1,430</w:t>
      </w:r>
      <w:r w:rsidR="00AA0F0C" w:rsidRPr="00BA11F0">
        <w:rPr>
          <w:rFonts w:asciiTheme="minorHAnsi" w:hAnsiTheme="minorHAnsi" w:cstheme="minorHAnsi"/>
          <w:b/>
          <w:sz w:val="28"/>
          <w:szCs w:val="28"/>
        </w:rPr>
        <w:t>.</w:t>
      </w:r>
    </w:p>
    <w:p w14:paraId="47D0BA95" w14:textId="7A3DE65C" w:rsidR="00AF5636" w:rsidRPr="00BA11F0" w:rsidRDefault="00FD1D5C" w:rsidP="00AF5636">
      <w:pPr>
        <w:pStyle w:val="xmsolistparagraph"/>
        <w:jc w:val="center"/>
        <w:rPr>
          <w:rFonts w:asciiTheme="minorHAnsi" w:hAnsiTheme="minorHAnsi" w:cstheme="minorHAnsi"/>
        </w:rPr>
      </w:pPr>
      <w:r w:rsidRPr="00BA11F0">
        <w:rPr>
          <w:rFonts w:asciiTheme="minorHAnsi" w:hAnsiTheme="minorHAnsi" w:cstheme="minorHAnsi"/>
          <w:noProof/>
          <w:lang w:eastAsia="en-GB"/>
        </w:rPr>
        <w:drawing>
          <wp:inline distT="0" distB="0" distL="0" distR="0" wp14:anchorId="6C738D2B" wp14:editId="37E9AD01">
            <wp:extent cx="4784094" cy="2099144"/>
            <wp:effectExtent l="0" t="0" r="0" b="0"/>
            <wp:docPr id="11" name="Picture 11" descr="Screenshot of the EUCO1 form. " title="EUCO1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4094" cy="2099144"/>
                    </a:xfrm>
                    <a:prstGeom prst="rect">
                      <a:avLst/>
                    </a:prstGeom>
                  </pic:spPr>
                </pic:pic>
              </a:graphicData>
            </a:graphic>
          </wp:inline>
        </w:drawing>
      </w:r>
    </w:p>
    <w:p w14:paraId="73344F3E" w14:textId="77777777" w:rsidR="00AF5636" w:rsidRPr="00BA11F0" w:rsidRDefault="00AF5636" w:rsidP="00E93FDE">
      <w:pPr>
        <w:pStyle w:val="xmsonormal"/>
        <w:rPr>
          <w:rFonts w:asciiTheme="minorHAnsi" w:hAnsiTheme="minorHAnsi" w:cstheme="minorHAnsi"/>
        </w:rPr>
      </w:pPr>
    </w:p>
    <w:p w14:paraId="453253DA" w14:textId="77777777" w:rsidR="00AF5636" w:rsidRPr="00BA11F0" w:rsidRDefault="00AF5636" w:rsidP="00E93FDE">
      <w:pPr>
        <w:pStyle w:val="xmsonormal"/>
        <w:rPr>
          <w:rFonts w:asciiTheme="minorHAnsi" w:hAnsiTheme="minorHAnsi" w:cstheme="minorHAnsi"/>
        </w:rPr>
      </w:pPr>
    </w:p>
    <w:p w14:paraId="19A9BDE0" w14:textId="38D10179" w:rsidR="00CF7445" w:rsidRPr="00BA11F0" w:rsidRDefault="00B814DC" w:rsidP="00E93FDE">
      <w:pPr>
        <w:pStyle w:val="xmsonormal"/>
        <w:rPr>
          <w:noProof/>
          <w:sz w:val="28"/>
          <w:szCs w:val="28"/>
          <w:lang w:eastAsia="en-GB"/>
        </w:rPr>
      </w:pPr>
      <w:r w:rsidRPr="00BA11F0">
        <w:rPr>
          <w:rStyle w:val="Heading2Char"/>
          <w:rFonts w:asciiTheme="minorHAnsi" w:hAnsiTheme="minorHAnsi" w:cstheme="minorHAnsi"/>
          <w:b/>
          <w:sz w:val="28"/>
          <w:szCs w:val="28"/>
        </w:rPr>
        <w:t>Don’t forget to sign and date the Declaration on page 7</w:t>
      </w:r>
      <w:r w:rsidRPr="00BA11F0">
        <w:rPr>
          <w:rFonts w:asciiTheme="minorHAnsi" w:hAnsiTheme="minorHAnsi" w:cstheme="minorHAnsi"/>
          <w:sz w:val="28"/>
          <w:szCs w:val="28"/>
        </w:rPr>
        <w:t>.</w:t>
      </w:r>
      <w:r w:rsidR="00CF7445" w:rsidRPr="00BA11F0">
        <w:rPr>
          <w:noProof/>
          <w:sz w:val="28"/>
          <w:szCs w:val="28"/>
          <w:lang w:eastAsia="en-GB"/>
        </w:rPr>
        <w:t xml:space="preserve"> </w:t>
      </w:r>
    </w:p>
    <w:p w14:paraId="67B747E2" w14:textId="77777777" w:rsidR="00AF5636" w:rsidRPr="00BA11F0" w:rsidRDefault="00AF5636" w:rsidP="00E93FDE">
      <w:pPr>
        <w:pStyle w:val="xmsonormal"/>
        <w:rPr>
          <w:noProof/>
          <w:lang w:eastAsia="en-GB"/>
        </w:rPr>
      </w:pPr>
    </w:p>
    <w:p w14:paraId="2EAA8EED" w14:textId="511E906E" w:rsidR="00CF7445" w:rsidRPr="00BA11F0" w:rsidRDefault="007620CC" w:rsidP="007620CC">
      <w:pPr>
        <w:pStyle w:val="xmsonormal"/>
        <w:jc w:val="center"/>
        <w:rPr>
          <w:rFonts w:asciiTheme="minorHAnsi" w:hAnsiTheme="minorHAnsi" w:cstheme="minorHAnsi"/>
        </w:rPr>
      </w:pPr>
      <w:r w:rsidRPr="00BA11F0">
        <w:rPr>
          <w:rFonts w:asciiTheme="minorHAnsi" w:hAnsiTheme="minorHAnsi" w:cstheme="minorHAnsi"/>
          <w:noProof/>
          <w:lang w:eastAsia="en-GB"/>
        </w:rPr>
        <w:drawing>
          <wp:inline distT="0" distB="0" distL="0" distR="0" wp14:anchorId="69737843" wp14:editId="1B653103">
            <wp:extent cx="4031311" cy="3962693"/>
            <wp:effectExtent l="0" t="0" r="7620" b="0"/>
            <wp:docPr id="13" name="Picture 13" descr="Screenshot of the EUCO1 form. " title="EUCO1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70182" cy="4000903"/>
                    </a:xfrm>
                    <a:prstGeom prst="rect">
                      <a:avLst/>
                    </a:prstGeom>
                  </pic:spPr>
                </pic:pic>
              </a:graphicData>
            </a:graphic>
          </wp:inline>
        </w:drawing>
      </w:r>
    </w:p>
    <w:p w14:paraId="152C7FC9" w14:textId="77777777" w:rsidR="00AF5636" w:rsidRPr="00BA11F0" w:rsidRDefault="00AF5636" w:rsidP="00E93FDE">
      <w:pPr>
        <w:pStyle w:val="xmsonormal"/>
        <w:rPr>
          <w:rFonts w:asciiTheme="minorHAnsi" w:hAnsiTheme="minorHAnsi" w:cstheme="minorHAnsi"/>
          <w:sz w:val="28"/>
          <w:szCs w:val="28"/>
        </w:rPr>
      </w:pPr>
    </w:p>
    <w:p w14:paraId="4A93004B" w14:textId="77777777" w:rsidR="00AF5636" w:rsidRPr="00BA11F0" w:rsidRDefault="00AF5636" w:rsidP="00AF5636">
      <w:pPr>
        <w:pStyle w:val="xmsonormal"/>
        <w:jc w:val="center"/>
        <w:rPr>
          <w:rFonts w:asciiTheme="minorHAnsi" w:hAnsiTheme="minorHAnsi" w:cstheme="minorHAnsi"/>
          <w:b/>
          <w:color w:val="FF0000"/>
          <w:sz w:val="32"/>
          <w:szCs w:val="28"/>
        </w:rPr>
      </w:pPr>
    </w:p>
    <w:p w14:paraId="0F117087" w14:textId="287464C5" w:rsidR="009B3E3B" w:rsidRPr="00BA11F0" w:rsidRDefault="00BA11F0" w:rsidP="00BA11F0">
      <w:pPr>
        <w:pStyle w:val="xmsonormal"/>
        <w:rPr>
          <w:rFonts w:asciiTheme="minorHAnsi" w:hAnsiTheme="minorHAnsi" w:cstheme="minorHAnsi"/>
          <w:bCs/>
          <w:sz w:val="28"/>
          <w:szCs w:val="28"/>
        </w:rPr>
      </w:pPr>
      <w:r w:rsidRPr="00BA11F0">
        <w:rPr>
          <w:rFonts w:asciiTheme="minorHAnsi" w:hAnsiTheme="minorHAnsi" w:cstheme="minorHAnsi"/>
          <w:b/>
          <w:sz w:val="28"/>
          <w:szCs w:val="28"/>
        </w:rPr>
        <w:t>Important</w:t>
      </w:r>
      <w:r w:rsidR="00AF5636" w:rsidRPr="00BA11F0">
        <w:rPr>
          <w:rFonts w:asciiTheme="minorHAnsi" w:hAnsiTheme="minorHAnsi" w:cstheme="minorHAnsi"/>
          <w:sz w:val="28"/>
          <w:szCs w:val="28"/>
        </w:rPr>
        <w:t xml:space="preserve">: </w:t>
      </w:r>
      <w:r w:rsidR="00B814DC" w:rsidRPr="00BA11F0">
        <w:rPr>
          <w:rFonts w:asciiTheme="minorHAnsi" w:hAnsiTheme="minorHAnsi" w:cstheme="minorHAnsi"/>
          <w:bCs/>
          <w:sz w:val="28"/>
          <w:szCs w:val="28"/>
        </w:rPr>
        <w:t xml:space="preserve">You should </w:t>
      </w:r>
      <w:r w:rsidR="005F5ACF" w:rsidRPr="00BA11F0">
        <w:rPr>
          <w:rFonts w:asciiTheme="minorHAnsi" w:hAnsiTheme="minorHAnsi" w:cstheme="minorHAnsi"/>
          <w:bCs/>
          <w:sz w:val="28"/>
          <w:szCs w:val="28"/>
        </w:rPr>
        <w:t xml:space="preserve">still </w:t>
      </w:r>
      <w:r w:rsidR="008D7D12" w:rsidRPr="00BA11F0">
        <w:rPr>
          <w:rFonts w:asciiTheme="minorHAnsi" w:hAnsiTheme="minorHAnsi" w:cstheme="minorHAnsi"/>
          <w:bCs/>
          <w:sz w:val="28"/>
          <w:szCs w:val="28"/>
        </w:rPr>
        <w:t xml:space="preserve">sign </w:t>
      </w:r>
      <w:r w:rsidR="005F5ACF" w:rsidRPr="00BA11F0">
        <w:rPr>
          <w:rFonts w:asciiTheme="minorHAnsi" w:hAnsiTheme="minorHAnsi" w:cstheme="minorHAnsi"/>
          <w:bCs/>
          <w:sz w:val="28"/>
          <w:szCs w:val="28"/>
        </w:rPr>
        <w:t xml:space="preserve">and return </w:t>
      </w:r>
      <w:r w:rsidR="008D7D12" w:rsidRPr="00BA11F0">
        <w:rPr>
          <w:rFonts w:asciiTheme="minorHAnsi" w:hAnsiTheme="minorHAnsi" w:cstheme="minorHAnsi"/>
          <w:bCs/>
          <w:sz w:val="28"/>
          <w:szCs w:val="28"/>
        </w:rPr>
        <w:t>the paperwork that SFE send you</w:t>
      </w:r>
      <w:r w:rsidR="005F5ACF" w:rsidRPr="00BA11F0">
        <w:rPr>
          <w:rFonts w:asciiTheme="minorHAnsi" w:hAnsiTheme="minorHAnsi" w:cstheme="minorHAnsi"/>
          <w:bCs/>
          <w:sz w:val="28"/>
          <w:szCs w:val="28"/>
        </w:rPr>
        <w:t xml:space="preserve"> every year for the loan</w:t>
      </w:r>
      <w:r w:rsidR="00B814DC" w:rsidRPr="00BA11F0">
        <w:rPr>
          <w:rFonts w:asciiTheme="minorHAnsi" w:hAnsiTheme="minorHAnsi" w:cstheme="minorHAnsi"/>
          <w:bCs/>
          <w:sz w:val="28"/>
          <w:szCs w:val="28"/>
        </w:rPr>
        <w:t xml:space="preserve"> </w:t>
      </w:r>
      <w:r w:rsidR="00DA5EA2" w:rsidRPr="00BA11F0">
        <w:rPr>
          <w:rFonts w:asciiTheme="minorHAnsi" w:hAnsiTheme="minorHAnsi" w:cstheme="minorHAnsi"/>
          <w:bCs/>
          <w:sz w:val="28"/>
          <w:szCs w:val="28"/>
        </w:rPr>
        <w:t>and</w:t>
      </w:r>
      <w:r w:rsidR="005F5ACF" w:rsidRPr="00BA11F0">
        <w:rPr>
          <w:rFonts w:asciiTheme="minorHAnsi" w:hAnsiTheme="minorHAnsi" w:cstheme="minorHAnsi"/>
          <w:bCs/>
          <w:sz w:val="28"/>
          <w:szCs w:val="28"/>
        </w:rPr>
        <w:t xml:space="preserve"> you should also include </w:t>
      </w:r>
      <w:r w:rsidR="00B814DC" w:rsidRPr="00BA11F0">
        <w:rPr>
          <w:rFonts w:asciiTheme="minorHAnsi" w:hAnsiTheme="minorHAnsi" w:cstheme="minorHAnsi"/>
          <w:bCs/>
          <w:sz w:val="28"/>
          <w:szCs w:val="28"/>
        </w:rPr>
        <w:t xml:space="preserve">the </w:t>
      </w:r>
      <w:r w:rsidR="005F5ACF" w:rsidRPr="00BA11F0">
        <w:rPr>
          <w:rFonts w:asciiTheme="minorHAnsi" w:hAnsiTheme="minorHAnsi" w:cstheme="minorHAnsi"/>
          <w:bCs/>
          <w:sz w:val="28"/>
          <w:szCs w:val="28"/>
        </w:rPr>
        <w:t xml:space="preserve">completed </w:t>
      </w:r>
      <w:r w:rsidR="00B814DC" w:rsidRPr="00BA11F0">
        <w:rPr>
          <w:rFonts w:asciiTheme="minorHAnsi" w:hAnsiTheme="minorHAnsi" w:cstheme="minorHAnsi"/>
          <w:bCs/>
          <w:sz w:val="28"/>
          <w:szCs w:val="28"/>
        </w:rPr>
        <w:t>EUCO1 form</w:t>
      </w:r>
      <w:r w:rsidR="005F5ACF" w:rsidRPr="00BA11F0">
        <w:rPr>
          <w:rFonts w:asciiTheme="minorHAnsi" w:hAnsiTheme="minorHAnsi" w:cstheme="minorHAnsi"/>
          <w:bCs/>
          <w:sz w:val="28"/>
          <w:szCs w:val="28"/>
        </w:rPr>
        <w:t>.</w:t>
      </w:r>
    </w:p>
    <w:p w14:paraId="2B16B3BA" w14:textId="77777777" w:rsidR="00C83489" w:rsidRPr="00BA11F0" w:rsidRDefault="00C83489" w:rsidP="00BA11F0">
      <w:pPr>
        <w:spacing w:after="0" w:line="240" w:lineRule="auto"/>
        <w:rPr>
          <w:rFonts w:cstheme="minorHAnsi"/>
          <w:bCs/>
          <w:sz w:val="28"/>
          <w:szCs w:val="28"/>
        </w:rPr>
      </w:pPr>
    </w:p>
    <w:p w14:paraId="20F9A164" w14:textId="0FA16258" w:rsidR="009B3E3B" w:rsidRPr="00BA11F0" w:rsidRDefault="009B3E3B" w:rsidP="00E93FDE">
      <w:pPr>
        <w:spacing w:after="0" w:line="240" w:lineRule="auto"/>
        <w:rPr>
          <w:rFonts w:cstheme="minorHAnsi"/>
          <w:sz w:val="28"/>
          <w:szCs w:val="28"/>
        </w:rPr>
      </w:pPr>
      <w:r w:rsidRPr="00BA11F0">
        <w:rPr>
          <w:rFonts w:cstheme="minorHAnsi"/>
          <w:sz w:val="28"/>
          <w:szCs w:val="28"/>
        </w:rPr>
        <w:lastRenderedPageBreak/>
        <w:t xml:space="preserve">NB: </w:t>
      </w:r>
      <w:r w:rsidR="00BA11F0">
        <w:rPr>
          <w:rFonts w:cstheme="minorHAnsi"/>
          <w:sz w:val="28"/>
          <w:szCs w:val="28"/>
        </w:rPr>
        <w:t xml:space="preserve"> the information on this document is</w:t>
      </w:r>
      <w:r w:rsidRPr="00BA11F0">
        <w:rPr>
          <w:rFonts w:cstheme="minorHAnsi"/>
          <w:sz w:val="28"/>
          <w:szCs w:val="28"/>
        </w:rPr>
        <w:t xml:space="preserve"> for guidance only and students are advised to carefully check all the questions on the form and answer them appropriately to their circumstances. Any questions about the EUCO1 form, and how to complete this, should be directed to the SFE EU Helpline: </w:t>
      </w:r>
      <w:r w:rsidRPr="00BA11F0">
        <w:rPr>
          <w:rFonts w:cstheme="minorHAnsi"/>
          <w:b/>
          <w:sz w:val="28"/>
          <w:szCs w:val="28"/>
        </w:rPr>
        <w:t>0141 243 3570</w:t>
      </w:r>
    </w:p>
    <w:p w14:paraId="23B1435C" w14:textId="28E3BD7E" w:rsidR="009B3E3B" w:rsidRPr="00BA11F0" w:rsidRDefault="009B3E3B" w:rsidP="00E93FDE">
      <w:pPr>
        <w:spacing w:after="0" w:line="240" w:lineRule="auto"/>
        <w:jc w:val="right"/>
        <w:rPr>
          <w:rFonts w:cstheme="minorHAnsi"/>
          <w:sz w:val="20"/>
          <w:szCs w:val="20"/>
        </w:rPr>
      </w:pPr>
      <w:r w:rsidRPr="00BA11F0">
        <w:rPr>
          <w:rFonts w:cstheme="minorHAnsi"/>
          <w:sz w:val="20"/>
          <w:szCs w:val="20"/>
        </w:rPr>
        <w:t xml:space="preserve">Updated </w:t>
      </w:r>
      <w:r w:rsidR="007620CC" w:rsidRPr="00BA11F0">
        <w:rPr>
          <w:rFonts w:cstheme="minorHAnsi"/>
          <w:sz w:val="20"/>
          <w:szCs w:val="20"/>
        </w:rPr>
        <w:t>29/04/2025</w:t>
      </w:r>
    </w:p>
    <w:sectPr w:rsidR="009B3E3B" w:rsidRPr="00BA11F0" w:rsidSect="00AF5636">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0FD6" w14:textId="77777777" w:rsidR="008E4632" w:rsidRDefault="008E4632" w:rsidP="00AF5636">
      <w:pPr>
        <w:spacing w:after="0" w:line="240" w:lineRule="auto"/>
      </w:pPr>
      <w:r>
        <w:separator/>
      </w:r>
    </w:p>
  </w:endnote>
  <w:endnote w:type="continuationSeparator" w:id="0">
    <w:p w14:paraId="0C1AD2C5" w14:textId="77777777" w:rsidR="008E4632" w:rsidRDefault="008E4632" w:rsidP="00AF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908629"/>
      <w:docPartObj>
        <w:docPartGallery w:val="Page Numbers (Bottom of Page)"/>
        <w:docPartUnique/>
      </w:docPartObj>
    </w:sdtPr>
    <w:sdtEndPr>
      <w:rPr>
        <w:noProof/>
      </w:rPr>
    </w:sdtEndPr>
    <w:sdtContent>
      <w:p w14:paraId="6830D65F" w14:textId="2D5BCCC2" w:rsidR="00AF5636" w:rsidRDefault="00AF5636">
        <w:pPr>
          <w:pStyle w:val="Footer"/>
          <w:jc w:val="right"/>
        </w:pPr>
        <w:r>
          <w:fldChar w:fldCharType="begin"/>
        </w:r>
        <w:r>
          <w:instrText xml:space="preserve"> PAGE   \* MERGEFORMAT </w:instrText>
        </w:r>
        <w:r>
          <w:fldChar w:fldCharType="separate"/>
        </w:r>
        <w:r w:rsidR="00530CED">
          <w:rPr>
            <w:noProof/>
          </w:rPr>
          <w:t>4</w:t>
        </w:r>
        <w:r>
          <w:rPr>
            <w:noProof/>
          </w:rPr>
          <w:fldChar w:fldCharType="end"/>
        </w:r>
      </w:p>
    </w:sdtContent>
  </w:sdt>
  <w:p w14:paraId="1EB916F5" w14:textId="77777777" w:rsidR="00AF5636" w:rsidRDefault="00AF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8B33" w14:textId="77777777" w:rsidR="008E4632" w:rsidRDefault="008E4632" w:rsidP="00AF5636">
      <w:pPr>
        <w:spacing w:after="0" w:line="240" w:lineRule="auto"/>
      </w:pPr>
      <w:r>
        <w:separator/>
      </w:r>
    </w:p>
  </w:footnote>
  <w:footnote w:type="continuationSeparator" w:id="0">
    <w:p w14:paraId="1D37DA22" w14:textId="77777777" w:rsidR="008E4632" w:rsidRDefault="008E4632" w:rsidP="00AF5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1396" w14:textId="772CE89D" w:rsidR="00AF5636" w:rsidRDefault="00AF5636">
    <w:pPr>
      <w:pStyle w:val="Header"/>
    </w:pPr>
    <w:r>
      <w:t>EUCO1 Form 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764A"/>
    <w:multiLevelType w:val="hybridMultilevel"/>
    <w:tmpl w:val="5B309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24307"/>
    <w:multiLevelType w:val="hybridMultilevel"/>
    <w:tmpl w:val="30C21220"/>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1DF39B7"/>
    <w:multiLevelType w:val="hybridMultilevel"/>
    <w:tmpl w:val="EA986A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208CD"/>
    <w:multiLevelType w:val="hybridMultilevel"/>
    <w:tmpl w:val="A4F025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818817">
    <w:abstractNumId w:val="0"/>
  </w:num>
  <w:num w:numId="2" w16cid:durableId="739056846">
    <w:abstractNumId w:val="3"/>
  </w:num>
  <w:num w:numId="3" w16cid:durableId="1760784998">
    <w:abstractNumId w:val="1"/>
  </w:num>
  <w:num w:numId="4" w16cid:durableId="462313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DC"/>
    <w:rsid w:val="00022633"/>
    <w:rsid w:val="000769BA"/>
    <w:rsid w:val="003760C8"/>
    <w:rsid w:val="00456E70"/>
    <w:rsid w:val="004B3015"/>
    <w:rsid w:val="00530CED"/>
    <w:rsid w:val="00573005"/>
    <w:rsid w:val="005C174D"/>
    <w:rsid w:val="005F5ACF"/>
    <w:rsid w:val="00696198"/>
    <w:rsid w:val="00727F77"/>
    <w:rsid w:val="00747F92"/>
    <w:rsid w:val="007620CC"/>
    <w:rsid w:val="007808B5"/>
    <w:rsid w:val="00852C31"/>
    <w:rsid w:val="008D7D12"/>
    <w:rsid w:val="008E1385"/>
    <w:rsid w:val="008E274B"/>
    <w:rsid w:val="008E4632"/>
    <w:rsid w:val="008F22C8"/>
    <w:rsid w:val="008F7B51"/>
    <w:rsid w:val="00983A12"/>
    <w:rsid w:val="009B3E3B"/>
    <w:rsid w:val="009B505B"/>
    <w:rsid w:val="00A04257"/>
    <w:rsid w:val="00AA0F0C"/>
    <w:rsid w:val="00AE3685"/>
    <w:rsid w:val="00AF5636"/>
    <w:rsid w:val="00B814DC"/>
    <w:rsid w:val="00BA11F0"/>
    <w:rsid w:val="00C83489"/>
    <w:rsid w:val="00CF7445"/>
    <w:rsid w:val="00DA5EA2"/>
    <w:rsid w:val="00E04A5D"/>
    <w:rsid w:val="00E71E77"/>
    <w:rsid w:val="00E93FDE"/>
    <w:rsid w:val="00FD1D5C"/>
    <w:rsid w:val="00FF10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6C2C"/>
  <w15:chartTrackingRefBased/>
  <w15:docId w15:val="{6BB18979-3DAD-4D0A-8321-2BA95862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63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AF56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B814DC"/>
    <w:pPr>
      <w:spacing w:after="0" w:line="240" w:lineRule="auto"/>
    </w:pPr>
    <w:rPr>
      <w:rFonts w:ascii="Times New Roman" w:hAnsi="Times New Roman" w:cs="Times New Roman"/>
      <w:sz w:val="24"/>
      <w:szCs w:val="24"/>
    </w:rPr>
  </w:style>
  <w:style w:type="paragraph" w:customStyle="1" w:styleId="xmsolistparagraph">
    <w:name w:val="x_msolistparagraph"/>
    <w:basedOn w:val="Normal"/>
    <w:uiPriority w:val="99"/>
    <w:rsid w:val="00B814DC"/>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4B3015"/>
    <w:rPr>
      <w:color w:val="0563C1" w:themeColor="hyperlink"/>
      <w:u w:val="single"/>
    </w:rPr>
  </w:style>
  <w:style w:type="character" w:customStyle="1" w:styleId="UnresolvedMention1">
    <w:name w:val="Unresolved Mention1"/>
    <w:basedOn w:val="DefaultParagraphFont"/>
    <w:uiPriority w:val="99"/>
    <w:semiHidden/>
    <w:unhideWhenUsed/>
    <w:rsid w:val="004B3015"/>
    <w:rPr>
      <w:color w:val="605E5C"/>
      <w:shd w:val="clear" w:color="auto" w:fill="E1DFDD"/>
    </w:rPr>
  </w:style>
  <w:style w:type="character" w:styleId="FollowedHyperlink">
    <w:name w:val="FollowedHyperlink"/>
    <w:basedOn w:val="DefaultParagraphFont"/>
    <w:uiPriority w:val="99"/>
    <w:semiHidden/>
    <w:unhideWhenUsed/>
    <w:rsid w:val="00AA0F0C"/>
    <w:rPr>
      <w:color w:val="954F72" w:themeColor="followedHyperlink"/>
      <w:u w:val="single"/>
    </w:rPr>
  </w:style>
  <w:style w:type="character" w:customStyle="1" w:styleId="UnresolvedMention2">
    <w:name w:val="Unresolved Mention2"/>
    <w:basedOn w:val="DefaultParagraphFont"/>
    <w:uiPriority w:val="99"/>
    <w:semiHidden/>
    <w:unhideWhenUsed/>
    <w:rsid w:val="00983A12"/>
    <w:rPr>
      <w:color w:val="605E5C"/>
      <w:shd w:val="clear" w:color="auto" w:fill="E1DFDD"/>
    </w:rPr>
  </w:style>
  <w:style w:type="character" w:customStyle="1" w:styleId="Heading1Char">
    <w:name w:val="Heading 1 Char"/>
    <w:basedOn w:val="DefaultParagraphFont"/>
    <w:link w:val="Heading1"/>
    <w:uiPriority w:val="9"/>
    <w:rsid w:val="00AF5636"/>
    <w:rPr>
      <w:rFonts w:asciiTheme="majorHAnsi" w:eastAsiaTheme="majorEastAsia" w:hAnsiTheme="majorHAnsi" w:cstheme="majorBidi"/>
      <w:color w:val="2F5496" w:themeColor="accent1" w:themeShade="BF"/>
      <w:sz w:val="32"/>
      <w:szCs w:val="32"/>
      <w:lang w:eastAsia="en-US"/>
    </w:rPr>
  </w:style>
  <w:style w:type="paragraph" w:styleId="Header">
    <w:name w:val="header"/>
    <w:basedOn w:val="Normal"/>
    <w:link w:val="HeaderChar"/>
    <w:uiPriority w:val="99"/>
    <w:unhideWhenUsed/>
    <w:rsid w:val="00AF5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636"/>
  </w:style>
  <w:style w:type="paragraph" w:styleId="Footer">
    <w:name w:val="footer"/>
    <w:basedOn w:val="Normal"/>
    <w:link w:val="FooterChar"/>
    <w:uiPriority w:val="99"/>
    <w:unhideWhenUsed/>
    <w:rsid w:val="00AF5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636"/>
  </w:style>
  <w:style w:type="character" w:customStyle="1" w:styleId="Heading2Char">
    <w:name w:val="Heading 2 Char"/>
    <w:basedOn w:val="DefaultParagraphFont"/>
    <w:link w:val="Heading2"/>
    <w:uiPriority w:val="9"/>
    <w:rsid w:val="00AF56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assets.publishing.service.gov.uk/media/67d9756aa87d546feeda0183/eu_euco1_form_2526_o.pdf"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Metcalf</dc:creator>
  <cp:keywords/>
  <dc:description/>
  <cp:lastModifiedBy>Zoe Ward</cp:lastModifiedBy>
  <cp:revision>2</cp:revision>
  <cp:lastPrinted>2023-07-24T08:20:00Z</cp:lastPrinted>
  <dcterms:created xsi:type="dcterms:W3CDTF">2025-05-19T10:22:00Z</dcterms:created>
  <dcterms:modified xsi:type="dcterms:W3CDTF">2025-05-19T10:22:00Z</dcterms:modified>
</cp:coreProperties>
</file>