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84978" w14:textId="066EF66F" w:rsidR="00696198" w:rsidRPr="00F70B53" w:rsidRDefault="00C8190E" w:rsidP="00F70B53">
      <w:pPr>
        <w:pStyle w:val="Heading1"/>
        <w:rPr>
          <w:rFonts w:asciiTheme="minorHAnsi" w:hAnsiTheme="minorHAnsi" w:cstheme="minorHAnsi"/>
          <w:b/>
          <w:lang w:val="en-US"/>
        </w:rPr>
      </w:pPr>
      <w:r w:rsidRPr="00F70B53">
        <w:rPr>
          <w:rFonts w:asciiTheme="minorHAnsi" w:hAnsiTheme="minorHAnsi" w:cstheme="minorHAnsi"/>
          <w:b/>
          <w:lang w:val="en-US"/>
        </w:rPr>
        <w:t>Information abo</w:t>
      </w:r>
      <w:r w:rsidR="009E7BB2" w:rsidRPr="00F70B53">
        <w:rPr>
          <w:rFonts w:asciiTheme="minorHAnsi" w:hAnsiTheme="minorHAnsi" w:cstheme="minorHAnsi"/>
          <w:b/>
          <w:lang w:val="en-US"/>
        </w:rPr>
        <w:t>ut the SFE maintenance loan</w:t>
      </w:r>
      <w:r w:rsidR="00AF24C1" w:rsidRPr="00F70B53">
        <w:rPr>
          <w:rFonts w:asciiTheme="minorHAnsi" w:hAnsiTheme="minorHAnsi" w:cstheme="minorHAnsi"/>
          <w:b/>
          <w:lang w:val="en-US"/>
        </w:rPr>
        <w:t xml:space="preserve"> </w:t>
      </w:r>
      <w:r w:rsidR="009E7BB2" w:rsidRPr="00F70B53">
        <w:rPr>
          <w:rFonts w:asciiTheme="minorHAnsi" w:hAnsiTheme="minorHAnsi" w:cstheme="minorHAnsi"/>
          <w:b/>
          <w:lang w:val="en-US"/>
        </w:rPr>
        <w:t xml:space="preserve">for </w:t>
      </w:r>
      <w:r w:rsidRPr="00F70B53">
        <w:rPr>
          <w:rFonts w:asciiTheme="minorHAnsi" w:hAnsiTheme="minorHAnsi" w:cstheme="minorHAnsi"/>
          <w:b/>
          <w:lang w:val="en-US"/>
        </w:rPr>
        <w:t>students on an</w:t>
      </w:r>
      <w:r w:rsidR="00631CD0" w:rsidRPr="00F70B53">
        <w:rPr>
          <w:rFonts w:asciiTheme="minorHAnsi" w:hAnsiTheme="minorHAnsi" w:cstheme="minorHAnsi"/>
          <w:b/>
          <w:lang w:val="en-US"/>
        </w:rPr>
        <w:t xml:space="preserve"> opportunity year</w:t>
      </w:r>
      <w:r w:rsidR="00AF24C1" w:rsidRPr="00F70B53">
        <w:rPr>
          <w:rFonts w:asciiTheme="minorHAnsi" w:hAnsiTheme="minorHAnsi" w:cstheme="minorHAnsi"/>
          <w:b/>
          <w:lang w:val="en-US"/>
        </w:rPr>
        <w:t xml:space="preserve"> </w:t>
      </w:r>
      <w:r w:rsidRPr="00F70B53">
        <w:rPr>
          <w:rFonts w:asciiTheme="minorHAnsi" w:hAnsiTheme="minorHAnsi" w:cstheme="minorHAnsi"/>
          <w:b/>
          <w:lang w:val="en-US"/>
        </w:rPr>
        <w:t>that will</w:t>
      </w:r>
      <w:r w:rsidR="00B033BC" w:rsidRPr="00F70B53">
        <w:rPr>
          <w:rFonts w:asciiTheme="minorHAnsi" w:hAnsiTheme="minorHAnsi" w:cstheme="minorHAnsi"/>
          <w:b/>
          <w:lang w:val="en-US"/>
        </w:rPr>
        <w:t>/might</w:t>
      </w:r>
      <w:r w:rsidRPr="00F70B53">
        <w:rPr>
          <w:rFonts w:asciiTheme="minorHAnsi" w:hAnsiTheme="minorHAnsi" w:cstheme="minorHAnsi"/>
          <w:b/>
          <w:lang w:val="en-US"/>
        </w:rPr>
        <w:t xml:space="preserve"> be </w:t>
      </w:r>
      <w:r w:rsidR="00631CD0" w:rsidRPr="00F70B53">
        <w:rPr>
          <w:rFonts w:asciiTheme="minorHAnsi" w:hAnsiTheme="minorHAnsi" w:cstheme="minorHAnsi"/>
          <w:b/>
          <w:lang w:val="en-US"/>
        </w:rPr>
        <w:t>split between study</w:t>
      </w:r>
      <w:r w:rsidR="00C25CF8" w:rsidRPr="00F70B53">
        <w:rPr>
          <w:rFonts w:asciiTheme="minorHAnsi" w:hAnsiTheme="minorHAnsi" w:cstheme="minorHAnsi"/>
          <w:b/>
          <w:lang w:val="en-US"/>
        </w:rPr>
        <w:t xml:space="preserve"> abroad</w:t>
      </w:r>
      <w:r w:rsidR="00631CD0" w:rsidRPr="00F70B53">
        <w:rPr>
          <w:rFonts w:asciiTheme="minorHAnsi" w:hAnsiTheme="minorHAnsi" w:cstheme="minorHAnsi"/>
          <w:b/>
          <w:lang w:val="en-US"/>
        </w:rPr>
        <w:t xml:space="preserve"> and work placement</w:t>
      </w:r>
    </w:p>
    <w:p w14:paraId="77375615" w14:textId="77777777" w:rsidR="00C8190E" w:rsidRPr="00AF24C1" w:rsidRDefault="00C8190E" w:rsidP="00AF24C1">
      <w:pPr>
        <w:spacing w:after="0" w:line="240" w:lineRule="auto"/>
        <w:rPr>
          <w:rFonts w:cstheme="minorHAnsi"/>
          <w:sz w:val="24"/>
          <w:szCs w:val="24"/>
          <w:lang w:val="en-US"/>
        </w:rPr>
      </w:pPr>
    </w:p>
    <w:p w14:paraId="20EE6D80" w14:textId="7DF36017" w:rsidR="00C8190E" w:rsidRPr="00543201" w:rsidRDefault="00C8190E" w:rsidP="00AF24C1">
      <w:pPr>
        <w:spacing w:after="0" w:line="240" w:lineRule="auto"/>
        <w:rPr>
          <w:rFonts w:cstheme="minorHAnsi"/>
          <w:sz w:val="28"/>
          <w:szCs w:val="28"/>
          <w:lang w:val="en-US"/>
        </w:rPr>
      </w:pPr>
      <w:r w:rsidRPr="00543201">
        <w:rPr>
          <w:rFonts w:cstheme="minorHAnsi"/>
          <w:sz w:val="28"/>
          <w:szCs w:val="28"/>
          <w:lang w:val="en-US"/>
        </w:rPr>
        <w:t>The maintenance loan for an opportunity year is based on whether this is a study abroad year or a work placement year. The general funding for these activities is:</w:t>
      </w:r>
      <w:r w:rsidR="00543201" w:rsidRPr="00543201">
        <w:rPr>
          <w:rFonts w:cstheme="minorHAnsi"/>
          <w:sz w:val="28"/>
          <w:szCs w:val="28"/>
          <w:lang w:val="en-US"/>
        </w:rPr>
        <w:br/>
      </w:r>
    </w:p>
    <w:p w14:paraId="75EB835D" w14:textId="77777777" w:rsidR="00631CD0" w:rsidRPr="00543201" w:rsidRDefault="00474C31" w:rsidP="00AF24C1">
      <w:pPr>
        <w:pStyle w:val="ListParagraph"/>
        <w:numPr>
          <w:ilvl w:val="0"/>
          <w:numId w:val="1"/>
        </w:numPr>
        <w:spacing w:after="0" w:line="240" w:lineRule="auto"/>
        <w:rPr>
          <w:rFonts w:cstheme="minorHAnsi"/>
          <w:sz w:val="28"/>
          <w:szCs w:val="28"/>
          <w:lang w:val="en-US"/>
        </w:rPr>
      </w:pPr>
      <w:r w:rsidRPr="00543201">
        <w:rPr>
          <w:rFonts w:cstheme="minorHAnsi"/>
          <w:sz w:val="28"/>
          <w:szCs w:val="28"/>
          <w:lang w:val="en-US"/>
        </w:rPr>
        <w:t xml:space="preserve">Students on a </w:t>
      </w:r>
      <w:r w:rsidR="00C8190E" w:rsidRPr="00543201">
        <w:rPr>
          <w:rFonts w:cstheme="minorHAnsi"/>
          <w:sz w:val="28"/>
          <w:szCs w:val="28"/>
          <w:lang w:val="en-US"/>
        </w:rPr>
        <w:t xml:space="preserve">study abroad </w:t>
      </w:r>
      <w:r w:rsidRPr="00543201">
        <w:rPr>
          <w:rFonts w:cstheme="minorHAnsi"/>
          <w:sz w:val="28"/>
          <w:szCs w:val="28"/>
          <w:lang w:val="en-US"/>
        </w:rPr>
        <w:t xml:space="preserve">year are eligible for full </w:t>
      </w:r>
      <w:proofErr w:type="gramStart"/>
      <w:r w:rsidRPr="00543201">
        <w:rPr>
          <w:rFonts w:cstheme="minorHAnsi"/>
          <w:sz w:val="28"/>
          <w:szCs w:val="28"/>
          <w:lang w:val="en-US"/>
        </w:rPr>
        <w:t>funding</w:t>
      </w:r>
      <w:r w:rsidR="00C8190E" w:rsidRPr="00543201">
        <w:rPr>
          <w:rFonts w:cstheme="minorHAnsi"/>
          <w:sz w:val="28"/>
          <w:szCs w:val="28"/>
          <w:lang w:val="en-US"/>
        </w:rPr>
        <w:t>;</w:t>
      </w:r>
      <w:proofErr w:type="gramEnd"/>
    </w:p>
    <w:p w14:paraId="671B8C01" w14:textId="5B9F3186" w:rsidR="00474C31" w:rsidRPr="00543201" w:rsidRDefault="00474C31" w:rsidP="00AF24C1">
      <w:pPr>
        <w:pStyle w:val="ListParagraph"/>
        <w:numPr>
          <w:ilvl w:val="0"/>
          <w:numId w:val="1"/>
        </w:numPr>
        <w:spacing w:after="0" w:line="240" w:lineRule="auto"/>
        <w:rPr>
          <w:rFonts w:cstheme="minorHAnsi"/>
          <w:sz w:val="28"/>
          <w:szCs w:val="28"/>
          <w:lang w:val="en-US"/>
        </w:rPr>
      </w:pPr>
      <w:r w:rsidRPr="00543201">
        <w:rPr>
          <w:rFonts w:cstheme="minorHAnsi"/>
          <w:sz w:val="28"/>
          <w:szCs w:val="28"/>
          <w:lang w:val="en-US"/>
        </w:rPr>
        <w:t>Studen</w:t>
      </w:r>
      <w:r w:rsidR="00C8190E" w:rsidRPr="00543201">
        <w:rPr>
          <w:rFonts w:cstheme="minorHAnsi"/>
          <w:sz w:val="28"/>
          <w:szCs w:val="28"/>
          <w:lang w:val="en-US"/>
        </w:rPr>
        <w:t>ts on a</w:t>
      </w:r>
      <w:r w:rsidR="006400C2" w:rsidRPr="00543201">
        <w:rPr>
          <w:rFonts w:cstheme="minorHAnsi"/>
          <w:sz w:val="28"/>
          <w:szCs w:val="28"/>
          <w:lang w:val="en-US"/>
        </w:rPr>
        <w:t xml:space="preserve"> Turing</w:t>
      </w:r>
      <w:r w:rsidR="00C8190E" w:rsidRPr="00543201">
        <w:rPr>
          <w:rFonts w:cstheme="minorHAnsi"/>
          <w:sz w:val="28"/>
          <w:szCs w:val="28"/>
          <w:lang w:val="en-US"/>
        </w:rPr>
        <w:t xml:space="preserve"> work placement </w:t>
      </w:r>
      <w:r w:rsidRPr="00543201">
        <w:rPr>
          <w:rFonts w:cstheme="minorHAnsi"/>
          <w:sz w:val="28"/>
          <w:szCs w:val="28"/>
          <w:lang w:val="en-US"/>
        </w:rPr>
        <w:t xml:space="preserve">year are eligible for full </w:t>
      </w:r>
      <w:proofErr w:type="gramStart"/>
      <w:r w:rsidRPr="00543201">
        <w:rPr>
          <w:rFonts w:cstheme="minorHAnsi"/>
          <w:sz w:val="28"/>
          <w:szCs w:val="28"/>
          <w:lang w:val="en-US"/>
        </w:rPr>
        <w:t>funding</w:t>
      </w:r>
      <w:r w:rsidR="00C8190E" w:rsidRPr="00543201">
        <w:rPr>
          <w:rFonts w:cstheme="minorHAnsi"/>
          <w:sz w:val="28"/>
          <w:szCs w:val="28"/>
          <w:lang w:val="en-US"/>
        </w:rPr>
        <w:t>;</w:t>
      </w:r>
      <w:proofErr w:type="gramEnd"/>
    </w:p>
    <w:p w14:paraId="053BD766" w14:textId="7DC2D650" w:rsidR="006400C2" w:rsidRPr="00543201" w:rsidRDefault="006400C2" w:rsidP="00AF24C1">
      <w:pPr>
        <w:pStyle w:val="ListParagraph"/>
        <w:numPr>
          <w:ilvl w:val="0"/>
          <w:numId w:val="1"/>
        </w:numPr>
        <w:spacing w:after="0" w:line="240" w:lineRule="auto"/>
        <w:rPr>
          <w:rFonts w:cstheme="minorHAnsi"/>
          <w:sz w:val="28"/>
          <w:szCs w:val="28"/>
          <w:lang w:val="en-US"/>
        </w:rPr>
      </w:pPr>
      <w:r w:rsidRPr="00543201">
        <w:rPr>
          <w:rFonts w:cstheme="minorHAnsi"/>
          <w:sz w:val="28"/>
          <w:szCs w:val="28"/>
          <w:lang w:val="en-US"/>
        </w:rPr>
        <w:t xml:space="preserve">Students on a special case work placement year (unpaid in an area of public service) are eligible for full </w:t>
      </w:r>
      <w:proofErr w:type="gramStart"/>
      <w:r w:rsidRPr="00543201">
        <w:rPr>
          <w:rFonts w:cstheme="minorHAnsi"/>
          <w:sz w:val="28"/>
          <w:szCs w:val="28"/>
          <w:lang w:val="en-US"/>
        </w:rPr>
        <w:t>funding;</w:t>
      </w:r>
      <w:proofErr w:type="gramEnd"/>
    </w:p>
    <w:p w14:paraId="2150C8F0" w14:textId="08E4F8D4" w:rsidR="00474C31" w:rsidRDefault="00474C31" w:rsidP="00AF24C1">
      <w:pPr>
        <w:pStyle w:val="ListParagraph"/>
        <w:numPr>
          <w:ilvl w:val="0"/>
          <w:numId w:val="1"/>
        </w:numPr>
        <w:spacing w:after="240" w:line="240" w:lineRule="auto"/>
        <w:ind w:left="714" w:hanging="357"/>
        <w:rPr>
          <w:rFonts w:cstheme="minorHAnsi"/>
          <w:sz w:val="28"/>
          <w:szCs w:val="28"/>
          <w:lang w:val="en-US"/>
        </w:rPr>
      </w:pPr>
      <w:r w:rsidRPr="00543201">
        <w:rPr>
          <w:rFonts w:cstheme="minorHAnsi"/>
          <w:sz w:val="28"/>
          <w:szCs w:val="28"/>
          <w:lang w:val="en-US"/>
        </w:rPr>
        <w:t>Students on a work placement</w:t>
      </w:r>
      <w:r w:rsidR="00C8190E" w:rsidRPr="00543201">
        <w:rPr>
          <w:rFonts w:cstheme="minorHAnsi"/>
          <w:sz w:val="28"/>
          <w:szCs w:val="28"/>
          <w:lang w:val="en-US"/>
        </w:rPr>
        <w:t xml:space="preserve"> </w:t>
      </w:r>
      <w:r w:rsidR="006400C2" w:rsidRPr="00543201">
        <w:rPr>
          <w:rFonts w:cstheme="minorHAnsi"/>
          <w:sz w:val="28"/>
          <w:szCs w:val="28"/>
          <w:lang w:val="en-US"/>
        </w:rPr>
        <w:t xml:space="preserve">year </w:t>
      </w:r>
      <w:r w:rsidR="00C8190E" w:rsidRPr="00543201">
        <w:rPr>
          <w:rFonts w:cstheme="minorHAnsi"/>
          <w:sz w:val="28"/>
          <w:szCs w:val="28"/>
          <w:lang w:val="en-US"/>
        </w:rPr>
        <w:t xml:space="preserve">(not </w:t>
      </w:r>
      <w:r w:rsidR="006400C2" w:rsidRPr="00543201">
        <w:rPr>
          <w:rFonts w:cstheme="minorHAnsi"/>
          <w:sz w:val="28"/>
          <w:szCs w:val="28"/>
          <w:lang w:val="en-US"/>
        </w:rPr>
        <w:t>Turing and not Special Case</w:t>
      </w:r>
      <w:r w:rsidR="00C8190E" w:rsidRPr="00543201">
        <w:rPr>
          <w:rFonts w:cstheme="minorHAnsi"/>
          <w:sz w:val="28"/>
          <w:szCs w:val="28"/>
          <w:lang w:val="en-US"/>
        </w:rPr>
        <w:t>)</w:t>
      </w:r>
      <w:r w:rsidRPr="00543201">
        <w:rPr>
          <w:rFonts w:cstheme="minorHAnsi"/>
          <w:sz w:val="28"/>
          <w:szCs w:val="28"/>
          <w:lang w:val="en-US"/>
        </w:rPr>
        <w:t xml:space="preserve"> are eligible </w:t>
      </w:r>
      <w:r w:rsidR="00C8190E" w:rsidRPr="00543201">
        <w:rPr>
          <w:rFonts w:cstheme="minorHAnsi"/>
          <w:sz w:val="28"/>
          <w:szCs w:val="28"/>
          <w:lang w:val="en-US"/>
        </w:rPr>
        <w:t xml:space="preserve">for reduced funding – </w:t>
      </w:r>
      <w:r w:rsidRPr="00543201">
        <w:rPr>
          <w:rFonts w:cstheme="minorHAnsi"/>
          <w:sz w:val="28"/>
          <w:szCs w:val="28"/>
          <w:lang w:val="en-US"/>
        </w:rPr>
        <w:t>this is a significantly lower amount of</w:t>
      </w:r>
      <w:r w:rsidR="00DA5D5E" w:rsidRPr="00543201">
        <w:rPr>
          <w:rFonts w:cstheme="minorHAnsi"/>
          <w:sz w:val="28"/>
          <w:szCs w:val="28"/>
          <w:lang w:val="en-US"/>
        </w:rPr>
        <w:t xml:space="preserve"> maintenance</w:t>
      </w:r>
      <w:r w:rsidRPr="00543201">
        <w:rPr>
          <w:rFonts w:cstheme="minorHAnsi"/>
          <w:sz w:val="28"/>
          <w:szCs w:val="28"/>
          <w:lang w:val="en-US"/>
        </w:rPr>
        <w:t xml:space="preserve"> loan.</w:t>
      </w:r>
    </w:p>
    <w:p w14:paraId="4826528C" w14:textId="27320FD8" w:rsidR="00543201" w:rsidRPr="00543201" w:rsidRDefault="00543201" w:rsidP="00543201">
      <w:pPr>
        <w:pStyle w:val="Heading2"/>
        <w:rPr>
          <w:rFonts w:asciiTheme="minorHAnsi" w:hAnsiTheme="minorHAnsi" w:cstheme="minorHAnsi"/>
          <w:b/>
          <w:bCs/>
          <w:sz w:val="28"/>
          <w:szCs w:val="28"/>
        </w:rPr>
      </w:pPr>
      <w:r w:rsidRPr="00543201">
        <w:rPr>
          <w:rFonts w:asciiTheme="minorHAnsi" w:hAnsiTheme="minorHAnsi" w:cstheme="minorHAnsi"/>
          <w:b/>
          <w:bCs/>
          <w:sz w:val="28"/>
          <w:szCs w:val="28"/>
        </w:rPr>
        <w:t>S</w:t>
      </w:r>
      <w:r w:rsidRPr="00543201">
        <w:rPr>
          <w:rFonts w:asciiTheme="minorHAnsi" w:hAnsiTheme="minorHAnsi" w:cstheme="minorHAnsi"/>
          <w:b/>
          <w:bCs/>
          <w:sz w:val="28"/>
          <w:szCs w:val="28"/>
        </w:rPr>
        <w:t>tudent</w:t>
      </w:r>
      <w:r w:rsidRPr="00543201">
        <w:rPr>
          <w:rFonts w:asciiTheme="minorHAnsi" w:hAnsiTheme="minorHAnsi" w:cstheme="minorHAnsi"/>
          <w:b/>
          <w:bCs/>
          <w:sz w:val="28"/>
          <w:szCs w:val="28"/>
        </w:rPr>
        <w:t>s</w:t>
      </w:r>
      <w:r w:rsidRPr="00543201">
        <w:rPr>
          <w:rFonts w:asciiTheme="minorHAnsi" w:hAnsiTheme="minorHAnsi" w:cstheme="minorHAnsi"/>
          <w:b/>
          <w:bCs/>
          <w:sz w:val="28"/>
          <w:szCs w:val="28"/>
        </w:rPr>
        <w:t xml:space="preserve"> on a year split between activities</w:t>
      </w:r>
    </w:p>
    <w:p w14:paraId="02860851" w14:textId="77777777" w:rsidR="00543201" w:rsidRDefault="00474C31" w:rsidP="00AF24C1">
      <w:pPr>
        <w:spacing w:after="240" w:line="240" w:lineRule="auto"/>
        <w:rPr>
          <w:rFonts w:cstheme="minorHAnsi"/>
          <w:sz w:val="28"/>
          <w:szCs w:val="28"/>
          <w:lang w:val="en-US"/>
        </w:rPr>
      </w:pPr>
      <w:r w:rsidRPr="00543201">
        <w:rPr>
          <w:rFonts w:cstheme="minorHAnsi"/>
          <w:sz w:val="28"/>
          <w:szCs w:val="28"/>
          <w:lang w:val="en-US"/>
        </w:rPr>
        <w:t>Wher</w:t>
      </w:r>
      <w:r w:rsidR="00DE39F6" w:rsidRPr="00543201">
        <w:rPr>
          <w:rFonts w:cstheme="minorHAnsi"/>
          <w:sz w:val="28"/>
          <w:szCs w:val="28"/>
          <w:lang w:val="en-US"/>
        </w:rPr>
        <w:t xml:space="preserve">e a student is </w:t>
      </w:r>
      <w:r w:rsidR="00DE39F6" w:rsidRPr="00543201">
        <w:rPr>
          <w:rFonts w:cstheme="minorHAnsi"/>
          <w:bCs/>
          <w:sz w:val="28"/>
          <w:szCs w:val="28"/>
          <w:lang w:val="en-US"/>
        </w:rPr>
        <w:t>on a year</w:t>
      </w:r>
      <w:r w:rsidRPr="00543201">
        <w:rPr>
          <w:rFonts w:cstheme="minorHAnsi"/>
          <w:bCs/>
          <w:sz w:val="28"/>
          <w:szCs w:val="28"/>
          <w:lang w:val="en-US"/>
        </w:rPr>
        <w:t xml:space="preserve"> split between activit</w:t>
      </w:r>
      <w:r w:rsidR="00DE39F6" w:rsidRPr="00543201">
        <w:rPr>
          <w:rFonts w:cstheme="minorHAnsi"/>
          <w:bCs/>
          <w:sz w:val="28"/>
          <w:szCs w:val="28"/>
          <w:lang w:val="en-US"/>
        </w:rPr>
        <w:t>ies</w:t>
      </w:r>
      <w:r w:rsidRPr="00543201">
        <w:rPr>
          <w:rFonts w:cstheme="minorHAnsi"/>
          <w:sz w:val="28"/>
          <w:szCs w:val="28"/>
          <w:lang w:val="en-US"/>
        </w:rPr>
        <w:t xml:space="preserve"> that would attract full funding (study/</w:t>
      </w:r>
      <w:r w:rsidR="00537289" w:rsidRPr="00543201">
        <w:rPr>
          <w:rFonts w:cstheme="minorHAnsi"/>
          <w:sz w:val="28"/>
          <w:szCs w:val="28"/>
          <w:lang w:val="en-US"/>
        </w:rPr>
        <w:t>Turing/special case</w:t>
      </w:r>
      <w:r w:rsidRPr="00543201">
        <w:rPr>
          <w:rFonts w:cstheme="minorHAnsi"/>
          <w:sz w:val="28"/>
          <w:szCs w:val="28"/>
          <w:lang w:val="en-US"/>
        </w:rPr>
        <w:t xml:space="preserve"> work placement) and reduced funding (wo</w:t>
      </w:r>
      <w:r w:rsidR="00C8190E" w:rsidRPr="00543201">
        <w:rPr>
          <w:rFonts w:cstheme="minorHAnsi"/>
          <w:sz w:val="28"/>
          <w:szCs w:val="28"/>
          <w:lang w:val="en-US"/>
        </w:rPr>
        <w:t xml:space="preserve">rk placement, not </w:t>
      </w:r>
      <w:r w:rsidR="00537289" w:rsidRPr="00543201">
        <w:rPr>
          <w:rFonts w:cstheme="minorHAnsi"/>
          <w:sz w:val="28"/>
          <w:szCs w:val="28"/>
          <w:lang w:val="en-US"/>
        </w:rPr>
        <w:t>Turing, not special case</w:t>
      </w:r>
      <w:r w:rsidR="00C8190E" w:rsidRPr="00543201">
        <w:rPr>
          <w:rFonts w:cstheme="minorHAnsi"/>
          <w:sz w:val="28"/>
          <w:szCs w:val="28"/>
          <w:lang w:val="en-US"/>
        </w:rPr>
        <w:t>)</w:t>
      </w:r>
      <w:r w:rsidR="00402386" w:rsidRPr="00543201">
        <w:rPr>
          <w:rFonts w:cstheme="minorHAnsi"/>
          <w:sz w:val="28"/>
          <w:szCs w:val="28"/>
          <w:lang w:val="en-US"/>
        </w:rPr>
        <w:t xml:space="preserve"> </w:t>
      </w:r>
      <w:r w:rsidR="00402386" w:rsidRPr="00543201">
        <w:rPr>
          <w:rFonts w:cstheme="minorHAnsi"/>
          <w:b/>
          <w:sz w:val="28"/>
          <w:szCs w:val="28"/>
          <w:lang w:val="en-US"/>
        </w:rPr>
        <w:t xml:space="preserve">the maintenance loan is </w:t>
      </w:r>
      <w:r w:rsidR="00543201">
        <w:rPr>
          <w:rFonts w:cstheme="minorHAnsi"/>
          <w:b/>
          <w:sz w:val="28"/>
          <w:szCs w:val="28"/>
          <w:lang w:val="en-US"/>
        </w:rPr>
        <w:t xml:space="preserve">not </w:t>
      </w:r>
      <w:r w:rsidR="00C8190E" w:rsidRPr="00543201">
        <w:rPr>
          <w:rFonts w:cstheme="minorHAnsi"/>
          <w:b/>
          <w:sz w:val="28"/>
          <w:szCs w:val="28"/>
          <w:lang w:val="en-US"/>
        </w:rPr>
        <w:t>allocated pro-rata</w:t>
      </w:r>
      <w:r w:rsidR="00C8190E" w:rsidRPr="00543201">
        <w:rPr>
          <w:rFonts w:cstheme="minorHAnsi"/>
          <w:sz w:val="28"/>
          <w:szCs w:val="28"/>
          <w:lang w:val="en-US"/>
        </w:rPr>
        <w:t xml:space="preserve">. </w:t>
      </w:r>
    </w:p>
    <w:p w14:paraId="11771B4A" w14:textId="238D65C5" w:rsidR="00543201" w:rsidRPr="00543201" w:rsidRDefault="00DE39F6" w:rsidP="00AF24C1">
      <w:pPr>
        <w:spacing w:after="240" w:line="240" w:lineRule="auto"/>
        <w:rPr>
          <w:rFonts w:cstheme="minorHAnsi"/>
          <w:sz w:val="28"/>
          <w:szCs w:val="28"/>
          <w:lang w:val="en-US"/>
        </w:rPr>
      </w:pPr>
      <w:r w:rsidRPr="00543201">
        <w:rPr>
          <w:rFonts w:cstheme="minorHAnsi"/>
          <w:sz w:val="28"/>
          <w:szCs w:val="28"/>
          <w:lang w:val="en-US"/>
        </w:rPr>
        <w:t>SFE</w:t>
      </w:r>
      <w:r w:rsidR="00C8190E" w:rsidRPr="00543201">
        <w:rPr>
          <w:rFonts w:cstheme="minorHAnsi"/>
          <w:sz w:val="28"/>
          <w:szCs w:val="28"/>
          <w:lang w:val="en-US"/>
        </w:rPr>
        <w:t xml:space="preserve"> </w:t>
      </w:r>
      <w:r w:rsidR="00402386" w:rsidRPr="00543201">
        <w:rPr>
          <w:rFonts w:cstheme="minorHAnsi"/>
          <w:sz w:val="28"/>
          <w:szCs w:val="28"/>
          <w:lang w:val="en-US"/>
        </w:rPr>
        <w:t>state</w:t>
      </w:r>
      <w:r w:rsidR="00474C31" w:rsidRPr="00543201">
        <w:rPr>
          <w:rFonts w:cstheme="minorHAnsi"/>
          <w:sz w:val="28"/>
          <w:szCs w:val="28"/>
          <w:lang w:val="en-US"/>
        </w:rPr>
        <w:t xml:space="preserve"> that </w:t>
      </w:r>
      <w:r w:rsidRPr="00543201">
        <w:rPr>
          <w:rFonts w:cstheme="minorHAnsi"/>
          <w:sz w:val="28"/>
          <w:szCs w:val="28"/>
          <w:lang w:val="en-US"/>
        </w:rPr>
        <w:t>where a year includes any period that</w:t>
      </w:r>
      <w:r w:rsidR="00402386" w:rsidRPr="00543201">
        <w:rPr>
          <w:rFonts w:cstheme="minorHAnsi"/>
          <w:sz w:val="28"/>
          <w:szCs w:val="28"/>
          <w:lang w:val="en-US"/>
        </w:rPr>
        <w:t xml:space="preserve"> would</w:t>
      </w:r>
      <w:r w:rsidRPr="00543201">
        <w:rPr>
          <w:rFonts w:cstheme="minorHAnsi"/>
          <w:sz w:val="28"/>
          <w:szCs w:val="28"/>
          <w:lang w:val="en-US"/>
        </w:rPr>
        <w:t xml:space="preserve"> </w:t>
      </w:r>
      <w:r w:rsidR="00402386" w:rsidRPr="00543201">
        <w:rPr>
          <w:rFonts w:cstheme="minorHAnsi"/>
          <w:sz w:val="28"/>
          <w:szCs w:val="28"/>
          <w:lang w:val="en-US"/>
        </w:rPr>
        <w:t xml:space="preserve">attract reduced funding (so, any period of work placement), potentially the student </w:t>
      </w:r>
      <w:r w:rsidR="00402386" w:rsidRPr="00543201">
        <w:rPr>
          <w:rFonts w:cstheme="minorHAnsi"/>
          <w:b/>
          <w:sz w:val="28"/>
          <w:szCs w:val="28"/>
          <w:lang w:val="en-US"/>
        </w:rPr>
        <w:t>could be assessed for</w:t>
      </w:r>
      <w:r w:rsidR="00FB0E40" w:rsidRPr="00543201">
        <w:rPr>
          <w:rFonts w:cstheme="minorHAnsi"/>
          <w:b/>
          <w:sz w:val="28"/>
          <w:szCs w:val="28"/>
          <w:lang w:val="en-US"/>
        </w:rPr>
        <w:t xml:space="preserve"> reduced funding for the entire</w:t>
      </w:r>
      <w:r w:rsidR="00402386" w:rsidRPr="00543201">
        <w:rPr>
          <w:rFonts w:cstheme="minorHAnsi"/>
          <w:b/>
          <w:sz w:val="28"/>
          <w:szCs w:val="28"/>
          <w:lang w:val="en-US"/>
        </w:rPr>
        <w:t xml:space="preserve"> year</w:t>
      </w:r>
      <w:r w:rsidR="00402386" w:rsidRPr="00543201">
        <w:rPr>
          <w:rFonts w:cstheme="minorHAnsi"/>
          <w:sz w:val="28"/>
          <w:szCs w:val="28"/>
          <w:lang w:val="en-US"/>
        </w:rPr>
        <w:t xml:space="preserve">. </w:t>
      </w:r>
    </w:p>
    <w:p w14:paraId="333957E9" w14:textId="7CBA485D" w:rsidR="00474C31" w:rsidRPr="00543201" w:rsidRDefault="00402386" w:rsidP="00AF24C1">
      <w:pPr>
        <w:spacing w:after="240" w:line="240" w:lineRule="auto"/>
        <w:rPr>
          <w:rFonts w:cstheme="minorHAnsi"/>
          <w:sz w:val="28"/>
          <w:szCs w:val="28"/>
          <w:lang w:val="en-US"/>
        </w:rPr>
      </w:pPr>
      <w:r w:rsidRPr="00543201">
        <w:rPr>
          <w:rFonts w:cstheme="minorHAnsi"/>
          <w:sz w:val="28"/>
          <w:szCs w:val="28"/>
          <w:lang w:val="en-US"/>
        </w:rPr>
        <w:t>Students are therefore advised to budget on this basis.</w:t>
      </w:r>
      <w:r w:rsidR="00B033BC" w:rsidRPr="00543201">
        <w:rPr>
          <w:rFonts w:cstheme="minorHAnsi"/>
          <w:sz w:val="28"/>
          <w:szCs w:val="28"/>
          <w:lang w:val="en-US"/>
        </w:rPr>
        <w:t xml:space="preserve"> SFE have a complex formula for calculating the funding where a year is split between study and work, and</w:t>
      </w:r>
      <w:r w:rsidR="00752ED5" w:rsidRPr="00543201">
        <w:rPr>
          <w:rFonts w:cstheme="minorHAnsi"/>
          <w:sz w:val="28"/>
          <w:szCs w:val="28"/>
          <w:lang w:val="en-US"/>
        </w:rPr>
        <w:t>,</w:t>
      </w:r>
      <w:r w:rsidR="00B033BC" w:rsidRPr="00543201">
        <w:rPr>
          <w:rFonts w:cstheme="minorHAnsi"/>
          <w:sz w:val="28"/>
          <w:szCs w:val="28"/>
          <w:lang w:val="en-US"/>
        </w:rPr>
        <w:t xml:space="preserve"> depending on individual students’ circumstances, this could result in the awarding of reduced funding for the entire year</w:t>
      </w:r>
      <w:r w:rsidR="00752ED5" w:rsidRPr="00543201">
        <w:rPr>
          <w:rFonts w:cstheme="minorHAnsi"/>
          <w:sz w:val="28"/>
          <w:szCs w:val="28"/>
          <w:lang w:val="en-US"/>
        </w:rPr>
        <w:t>,</w:t>
      </w:r>
      <w:r w:rsidR="00B033BC" w:rsidRPr="00543201">
        <w:rPr>
          <w:rFonts w:cstheme="minorHAnsi"/>
          <w:sz w:val="28"/>
          <w:szCs w:val="28"/>
          <w:lang w:val="en-US"/>
        </w:rPr>
        <w:t xml:space="preserve"> or full </w:t>
      </w:r>
      <w:r w:rsidR="003343E0" w:rsidRPr="00543201">
        <w:rPr>
          <w:rFonts w:cstheme="minorHAnsi"/>
          <w:sz w:val="28"/>
          <w:szCs w:val="28"/>
          <w:lang w:val="en-US"/>
        </w:rPr>
        <w:t>funding for the entire year, or a</w:t>
      </w:r>
      <w:r w:rsidR="00C51C14" w:rsidRPr="00543201">
        <w:rPr>
          <w:rFonts w:cstheme="minorHAnsi"/>
          <w:sz w:val="28"/>
          <w:szCs w:val="28"/>
          <w:lang w:val="en-US"/>
        </w:rPr>
        <w:t>n</w:t>
      </w:r>
      <w:r w:rsidR="003343E0" w:rsidRPr="00543201">
        <w:rPr>
          <w:rFonts w:cstheme="minorHAnsi"/>
          <w:sz w:val="28"/>
          <w:szCs w:val="28"/>
          <w:lang w:val="en-US"/>
        </w:rPr>
        <w:t xml:space="preserve"> amalgamation of reduced and full funding across the year.</w:t>
      </w:r>
    </w:p>
    <w:p w14:paraId="1B6D1453" w14:textId="6AF9C56B" w:rsidR="00543201" w:rsidRPr="00543201" w:rsidRDefault="00543201" w:rsidP="00543201">
      <w:pPr>
        <w:pStyle w:val="Heading2"/>
        <w:rPr>
          <w:rFonts w:asciiTheme="minorHAnsi" w:hAnsiTheme="minorHAnsi" w:cstheme="minorHAnsi"/>
          <w:b/>
          <w:bCs/>
          <w:sz w:val="28"/>
          <w:szCs w:val="28"/>
          <w:lang w:val="en-US"/>
        </w:rPr>
      </w:pPr>
      <w:r w:rsidRPr="00543201">
        <w:rPr>
          <w:rFonts w:asciiTheme="minorHAnsi" w:hAnsiTheme="minorHAnsi" w:cstheme="minorHAnsi"/>
          <w:b/>
          <w:bCs/>
          <w:sz w:val="28"/>
          <w:szCs w:val="28"/>
          <w:lang w:val="en-US"/>
        </w:rPr>
        <w:t>Students who will be embarking on a study abroad year but have the option to switch to work placement</w:t>
      </w:r>
    </w:p>
    <w:p w14:paraId="43EC3E94" w14:textId="4D2EE752" w:rsidR="00543201" w:rsidRPr="00543201" w:rsidRDefault="003E689D" w:rsidP="00AF24C1">
      <w:pPr>
        <w:spacing w:after="240" w:line="240" w:lineRule="auto"/>
        <w:rPr>
          <w:rFonts w:cstheme="minorHAnsi"/>
          <w:sz w:val="28"/>
          <w:szCs w:val="28"/>
          <w:lang w:val="en-US"/>
        </w:rPr>
      </w:pPr>
      <w:r w:rsidRPr="00543201">
        <w:rPr>
          <w:rFonts w:cstheme="minorHAnsi"/>
          <w:bCs/>
          <w:sz w:val="28"/>
          <w:szCs w:val="28"/>
          <w:lang w:val="en-US"/>
        </w:rPr>
        <w:t>Students who will be embarking on a study abroad year but have the option during the year to switch to work placement i</w:t>
      </w:r>
      <w:r w:rsidRPr="00543201">
        <w:rPr>
          <w:rFonts w:cstheme="minorHAnsi"/>
          <w:sz w:val="28"/>
          <w:szCs w:val="28"/>
          <w:lang w:val="en-US"/>
        </w:rPr>
        <w:t xml:space="preserve">f an internship becomes available, should apply for their loan on the basis that they will be on study abroad for the entire year. You will be awarded the full maintenance loan for the year. </w:t>
      </w:r>
    </w:p>
    <w:p w14:paraId="6514D4BB" w14:textId="77777777" w:rsidR="00543201" w:rsidRDefault="003E689D" w:rsidP="00AF24C1">
      <w:pPr>
        <w:spacing w:after="240" w:line="240" w:lineRule="auto"/>
        <w:rPr>
          <w:rFonts w:cstheme="minorHAnsi"/>
          <w:sz w:val="28"/>
          <w:szCs w:val="28"/>
          <w:lang w:val="en-US"/>
        </w:rPr>
      </w:pPr>
      <w:r w:rsidRPr="00543201">
        <w:rPr>
          <w:rFonts w:cstheme="minorHAnsi"/>
          <w:sz w:val="28"/>
          <w:szCs w:val="28"/>
          <w:lang w:val="en-US"/>
        </w:rPr>
        <w:lastRenderedPageBreak/>
        <w:t xml:space="preserve">However, you should be aware that </w:t>
      </w:r>
      <w:r w:rsidRPr="00543201">
        <w:rPr>
          <w:rFonts w:cstheme="minorHAnsi"/>
          <w:bCs/>
          <w:sz w:val="28"/>
          <w:szCs w:val="28"/>
          <w:lang w:val="en-US"/>
        </w:rPr>
        <w:t>if you do switch to work placement</w:t>
      </w:r>
      <w:r w:rsidRPr="00543201">
        <w:rPr>
          <w:rFonts w:cstheme="minorHAnsi"/>
          <w:b/>
          <w:sz w:val="28"/>
          <w:szCs w:val="28"/>
          <w:lang w:val="en-US"/>
        </w:rPr>
        <w:t xml:space="preserve"> </w:t>
      </w:r>
      <w:r w:rsidRPr="00543201">
        <w:rPr>
          <w:rFonts w:cstheme="minorHAnsi"/>
          <w:sz w:val="28"/>
          <w:szCs w:val="28"/>
          <w:lang w:val="en-US"/>
        </w:rPr>
        <w:t xml:space="preserve">during the year, the University is required to inform </w:t>
      </w:r>
      <w:proofErr w:type="gramStart"/>
      <w:r w:rsidRPr="00543201">
        <w:rPr>
          <w:rFonts w:cstheme="minorHAnsi"/>
          <w:sz w:val="28"/>
          <w:szCs w:val="28"/>
          <w:lang w:val="en-US"/>
        </w:rPr>
        <w:t>SFE</w:t>
      </w:r>
      <w:proofErr w:type="gramEnd"/>
      <w:r w:rsidRPr="00543201">
        <w:rPr>
          <w:rFonts w:cstheme="minorHAnsi"/>
          <w:sz w:val="28"/>
          <w:szCs w:val="28"/>
          <w:lang w:val="en-US"/>
        </w:rPr>
        <w:t xml:space="preserve"> and </w:t>
      </w:r>
      <w:r w:rsidRPr="00543201">
        <w:rPr>
          <w:rFonts w:cstheme="minorHAnsi"/>
          <w:b/>
          <w:sz w:val="28"/>
          <w:szCs w:val="28"/>
          <w:lang w:val="en-US"/>
        </w:rPr>
        <w:t>this will prompt a reassessment of your loan for the year</w:t>
      </w:r>
      <w:r w:rsidRPr="00543201">
        <w:rPr>
          <w:rFonts w:cstheme="minorHAnsi"/>
          <w:sz w:val="28"/>
          <w:szCs w:val="28"/>
          <w:lang w:val="en-US"/>
        </w:rPr>
        <w:t xml:space="preserve">. </w:t>
      </w:r>
    </w:p>
    <w:p w14:paraId="7854628D" w14:textId="77777777" w:rsidR="00543201" w:rsidRDefault="003E689D" w:rsidP="00AF24C1">
      <w:pPr>
        <w:spacing w:after="240" w:line="240" w:lineRule="auto"/>
        <w:rPr>
          <w:rFonts w:cstheme="minorHAnsi"/>
          <w:sz w:val="28"/>
          <w:szCs w:val="28"/>
          <w:lang w:val="en-US"/>
        </w:rPr>
      </w:pPr>
      <w:r w:rsidRPr="00543201">
        <w:rPr>
          <w:rFonts w:cstheme="minorHAnsi"/>
          <w:sz w:val="28"/>
          <w:szCs w:val="28"/>
          <w:lang w:val="en-US"/>
        </w:rPr>
        <w:t xml:space="preserve">It is therefore possible that subsequently </w:t>
      </w:r>
      <w:r w:rsidRPr="00543201">
        <w:rPr>
          <w:rFonts w:cstheme="minorHAnsi"/>
          <w:b/>
          <w:sz w:val="28"/>
          <w:szCs w:val="28"/>
          <w:lang w:val="en-US"/>
        </w:rPr>
        <w:t>SFE could award reduced funding for the entire year</w:t>
      </w:r>
      <w:r w:rsidRPr="00543201">
        <w:rPr>
          <w:rFonts w:cstheme="minorHAnsi"/>
          <w:sz w:val="28"/>
          <w:szCs w:val="28"/>
          <w:lang w:val="en-US"/>
        </w:rPr>
        <w:t xml:space="preserve">. </w:t>
      </w:r>
    </w:p>
    <w:p w14:paraId="39EE4C61" w14:textId="6B3200C4" w:rsidR="003E689D" w:rsidRDefault="003E689D" w:rsidP="00AF24C1">
      <w:pPr>
        <w:spacing w:after="240" w:line="240" w:lineRule="auto"/>
        <w:rPr>
          <w:rFonts w:cstheme="minorHAnsi"/>
          <w:sz w:val="28"/>
          <w:szCs w:val="28"/>
          <w:lang w:val="en-US"/>
        </w:rPr>
      </w:pPr>
      <w:r w:rsidRPr="00543201">
        <w:rPr>
          <w:rFonts w:cstheme="minorHAnsi"/>
          <w:sz w:val="28"/>
          <w:szCs w:val="28"/>
          <w:lang w:val="en-US"/>
        </w:rPr>
        <w:t xml:space="preserve">If this happens and you have already received funding for part of the year at the full rate, you may find you are in overpayment with SFE. In these cases, </w:t>
      </w:r>
      <w:r w:rsidRPr="00543201">
        <w:rPr>
          <w:rFonts w:cstheme="minorHAnsi"/>
          <w:b/>
          <w:sz w:val="28"/>
          <w:szCs w:val="28"/>
          <w:lang w:val="en-US"/>
        </w:rPr>
        <w:t xml:space="preserve">SFE will deduct any overpayment </w:t>
      </w:r>
      <w:r w:rsidRPr="00543201">
        <w:rPr>
          <w:rFonts w:cstheme="minorHAnsi"/>
          <w:bCs/>
          <w:sz w:val="28"/>
          <w:szCs w:val="28"/>
          <w:lang w:val="en-US"/>
        </w:rPr>
        <w:t>from the remaining funding due to you.</w:t>
      </w:r>
      <w:r w:rsidRPr="00543201">
        <w:rPr>
          <w:rFonts w:cstheme="minorHAnsi"/>
          <w:sz w:val="28"/>
          <w:szCs w:val="28"/>
          <w:lang w:val="en-US"/>
        </w:rPr>
        <w:t xml:space="preserve"> You are therefore advised to budget for this possibility.</w:t>
      </w:r>
    </w:p>
    <w:p w14:paraId="388F1A32" w14:textId="3CF2E342" w:rsidR="00543201" w:rsidRPr="00543201" w:rsidRDefault="00543201" w:rsidP="00543201">
      <w:pPr>
        <w:pStyle w:val="Heading2"/>
        <w:rPr>
          <w:rFonts w:asciiTheme="minorHAnsi" w:hAnsiTheme="minorHAnsi" w:cstheme="minorHAnsi"/>
          <w:b/>
          <w:bCs/>
          <w:sz w:val="28"/>
          <w:szCs w:val="28"/>
          <w:lang w:val="en-US"/>
        </w:rPr>
      </w:pPr>
      <w:r w:rsidRPr="00543201">
        <w:rPr>
          <w:rFonts w:asciiTheme="minorHAnsi" w:hAnsiTheme="minorHAnsi" w:cstheme="minorHAnsi"/>
          <w:b/>
          <w:bCs/>
          <w:sz w:val="28"/>
          <w:szCs w:val="28"/>
          <w:lang w:val="en-US"/>
        </w:rPr>
        <w:t>Students embarking on a year where they know they will be undertaking both study abroad and work placement</w:t>
      </w:r>
    </w:p>
    <w:p w14:paraId="05F4EAB3" w14:textId="45681FB0" w:rsidR="00FB0E40" w:rsidRPr="00543201" w:rsidRDefault="003E689D" w:rsidP="00AF24C1">
      <w:pPr>
        <w:spacing w:after="240" w:line="240" w:lineRule="auto"/>
        <w:rPr>
          <w:rFonts w:cstheme="minorHAnsi"/>
          <w:sz w:val="28"/>
          <w:szCs w:val="28"/>
          <w:lang w:val="en-US"/>
        </w:rPr>
      </w:pPr>
      <w:r w:rsidRPr="00543201">
        <w:rPr>
          <w:rFonts w:cstheme="minorHAnsi"/>
          <w:bCs/>
          <w:sz w:val="28"/>
          <w:szCs w:val="28"/>
          <w:lang w:val="en-US"/>
        </w:rPr>
        <w:t xml:space="preserve">Students who will be embarking on a year where they know in </w:t>
      </w:r>
      <w:proofErr w:type="gramStart"/>
      <w:r w:rsidRPr="00543201">
        <w:rPr>
          <w:rFonts w:cstheme="minorHAnsi"/>
          <w:bCs/>
          <w:sz w:val="28"/>
          <w:szCs w:val="28"/>
          <w:lang w:val="en-US"/>
        </w:rPr>
        <w:t>advance</w:t>
      </w:r>
      <w:proofErr w:type="gramEnd"/>
      <w:r w:rsidRPr="00543201">
        <w:rPr>
          <w:rFonts w:cstheme="minorHAnsi"/>
          <w:bCs/>
          <w:sz w:val="28"/>
          <w:szCs w:val="28"/>
          <w:lang w:val="en-US"/>
        </w:rPr>
        <w:t xml:space="preserve"> they will be undertaking both study abroad and work placement</w:t>
      </w:r>
      <w:r w:rsidRPr="00543201">
        <w:rPr>
          <w:rFonts w:cstheme="minorHAnsi"/>
          <w:sz w:val="28"/>
          <w:szCs w:val="28"/>
          <w:lang w:val="en-US"/>
        </w:rPr>
        <w:t xml:space="preserve"> </w:t>
      </w:r>
      <w:r w:rsidR="00FB0E40" w:rsidRPr="00543201">
        <w:rPr>
          <w:rFonts w:cstheme="minorHAnsi"/>
          <w:sz w:val="28"/>
          <w:szCs w:val="28"/>
          <w:lang w:val="en-US"/>
        </w:rPr>
        <w:t>should apply for their loan and provide as much information as possible about what they will be doing through the year and the dates.</w:t>
      </w:r>
      <w:r w:rsidR="00B033BC" w:rsidRPr="00543201">
        <w:rPr>
          <w:rFonts w:cstheme="minorHAnsi"/>
          <w:sz w:val="28"/>
          <w:szCs w:val="28"/>
          <w:lang w:val="en-US"/>
        </w:rPr>
        <w:t xml:space="preserve"> </w:t>
      </w:r>
      <w:r w:rsidRPr="00543201">
        <w:rPr>
          <w:rFonts w:cstheme="minorHAnsi"/>
          <w:sz w:val="28"/>
          <w:szCs w:val="28"/>
          <w:lang w:val="en-US"/>
        </w:rPr>
        <w:t>This will enable SFE to carry out an accurate assessment of the maintenance loan and award the correct rate from the start of the year</w:t>
      </w:r>
      <w:r w:rsidR="00C51C14" w:rsidRPr="00543201">
        <w:rPr>
          <w:rFonts w:cstheme="minorHAnsi"/>
          <w:sz w:val="28"/>
          <w:szCs w:val="28"/>
          <w:lang w:val="en-US"/>
        </w:rPr>
        <w:t>, reducing the opportunity for overpayment</w:t>
      </w:r>
      <w:r w:rsidRPr="00543201">
        <w:rPr>
          <w:rFonts w:cstheme="minorHAnsi"/>
          <w:sz w:val="28"/>
          <w:szCs w:val="28"/>
          <w:lang w:val="en-US"/>
        </w:rPr>
        <w:t>.</w:t>
      </w:r>
    </w:p>
    <w:p w14:paraId="13E56A8B" w14:textId="7793BE2A" w:rsidR="00174CDA" w:rsidRPr="00543201" w:rsidRDefault="00174CDA" w:rsidP="00543201">
      <w:pPr>
        <w:spacing w:after="0" w:line="240" w:lineRule="auto"/>
        <w:rPr>
          <w:rFonts w:cstheme="minorHAnsi"/>
          <w:sz w:val="28"/>
          <w:szCs w:val="28"/>
          <w:lang w:val="en-US"/>
        </w:rPr>
      </w:pPr>
      <w:r w:rsidRPr="00543201">
        <w:rPr>
          <w:rFonts w:cstheme="minorHAnsi"/>
          <w:sz w:val="28"/>
          <w:szCs w:val="28"/>
          <w:lang w:val="en-US"/>
        </w:rPr>
        <w:t xml:space="preserve">Any questions, please </w:t>
      </w:r>
      <w:hyperlink r:id="rId7" w:history="1">
        <w:r w:rsidR="00543201" w:rsidRPr="00543201">
          <w:rPr>
            <w:rStyle w:val="Hyperlink"/>
            <w:rFonts w:cstheme="minorHAnsi"/>
            <w:sz w:val="28"/>
            <w:szCs w:val="28"/>
            <w:lang w:val="en-US"/>
          </w:rPr>
          <w:t xml:space="preserve">email the Funding team: </w:t>
        </w:r>
        <w:r w:rsidRPr="00543201">
          <w:rPr>
            <w:rStyle w:val="Hyperlink"/>
            <w:rFonts w:cstheme="minorHAnsi"/>
            <w:sz w:val="28"/>
            <w:szCs w:val="28"/>
            <w:lang w:val="en-US"/>
          </w:rPr>
          <w:t>placement-funding@leeds.ac.uk</w:t>
        </w:r>
      </w:hyperlink>
    </w:p>
    <w:sectPr w:rsidR="00174CDA" w:rsidRPr="0054320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33375" w14:textId="77777777" w:rsidR="008E4094" w:rsidRDefault="008E4094" w:rsidP="00570C97">
      <w:pPr>
        <w:spacing w:after="0" w:line="240" w:lineRule="auto"/>
      </w:pPr>
      <w:r>
        <w:separator/>
      </w:r>
    </w:p>
  </w:endnote>
  <w:endnote w:type="continuationSeparator" w:id="0">
    <w:p w14:paraId="37228CB8" w14:textId="77777777" w:rsidR="008E4094" w:rsidRDefault="008E4094" w:rsidP="00570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71004" w14:textId="77777777" w:rsidR="008E4094" w:rsidRDefault="008E4094" w:rsidP="00570C97">
      <w:pPr>
        <w:spacing w:after="0" w:line="240" w:lineRule="auto"/>
      </w:pPr>
      <w:r>
        <w:separator/>
      </w:r>
    </w:p>
  </w:footnote>
  <w:footnote w:type="continuationSeparator" w:id="0">
    <w:p w14:paraId="548FC64E" w14:textId="77777777" w:rsidR="008E4094" w:rsidRDefault="008E4094" w:rsidP="00570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BDA9" w14:textId="504E3642" w:rsidR="00AF24C1" w:rsidRPr="00AF24C1" w:rsidRDefault="00570C97" w:rsidP="00AF24C1">
    <w:pPr>
      <w:spacing w:after="0" w:line="240" w:lineRule="auto"/>
    </w:pPr>
    <w:r>
      <w:t>SFE FUNDING FOR A SPLIT STUDY-WORK YEAR</w:t>
    </w:r>
    <w:r w:rsidR="00AF24C1">
      <w:t xml:space="preserve">                                                   </w:t>
    </w:r>
    <w:r w:rsidR="00AF24C1" w:rsidRPr="00AF24C1">
      <w:t xml:space="preserve"> </w:t>
    </w:r>
    <w:r w:rsidR="00AF24C1" w:rsidRPr="0029415C">
      <w:rPr>
        <w:i/>
      </w:rPr>
      <w:t xml:space="preserve">Last updated </w:t>
    </w:r>
    <w:r w:rsidR="004F0EFA">
      <w:rPr>
        <w:i/>
      </w:rPr>
      <w:t>17/03/2025</w:t>
    </w:r>
  </w:p>
  <w:p w14:paraId="054D3B8D" w14:textId="7AD5D16F" w:rsidR="00570C97" w:rsidRPr="00AF24C1" w:rsidRDefault="00570C9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90173"/>
    <w:multiLevelType w:val="hybridMultilevel"/>
    <w:tmpl w:val="96EA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0882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DAA"/>
    <w:rsid w:val="00174CDA"/>
    <w:rsid w:val="001C236F"/>
    <w:rsid w:val="0029415C"/>
    <w:rsid w:val="003343E0"/>
    <w:rsid w:val="003A468B"/>
    <w:rsid w:val="003E689D"/>
    <w:rsid w:val="00402386"/>
    <w:rsid w:val="00420922"/>
    <w:rsid w:val="00474C31"/>
    <w:rsid w:val="004F0EFA"/>
    <w:rsid w:val="00537289"/>
    <w:rsid w:val="00543201"/>
    <w:rsid w:val="00570C97"/>
    <w:rsid w:val="00631CD0"/>
    <w:rsid w:val="006400C2"/>
    <w:rsid w:val="00654D9F"/>
    <w:rsid w:val="00690306"/>
    <w:rsid w:val="00696198"/>
    <w:rsid w:val="00752ED5"/>
    <w:rsid w:val="008E4094"/>
    <w:rsid w:val="0094312F"/>
    <w:rsid w:val="009B74C8"/>
    <w:rsid w:val="009E7BB2"/>
    <w:rsid w:val="00AF24C1"/>
    <w:rsid w:val="00AF2514"/>
    <w:rsid w:val="00B033BC"/>
    <w:rsid w:val="00BC5100"/>
    <w:rsid w:val="00C25CF8"/>
    <w:rsid w:val="00C51C14"/>
    <w:rsid w:val="00C8190E"/>
    <w:rsid w:val="00DA5D5E"/>
    <w:rsid w:val="00DE39F6"/>
    <w:rsid w:val="00EF4B21"/>
    <w:rsid w:val="00F42DAA"/>
    <w:rsid w:val="00F70B53"/>
    <w:rsid w:val="00FB0E40"/>
    <w:rsid w:val="00FB7DCC"/>
    <w:rsid w:val="00FD7EB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E1550"/>
  <w15:chartTrackingRefBased/>
  <w15:docId w15:val="{F7C241FE-6259-43B0-A1BF-9240C397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B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32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90E"/>
    <w:pPr>
      <w:ind w:left="720"/>
      <w:contextualSpacing/>
    </w:pPr>
  </w:style>
  <w:style w:type="character" w:styleId="Hyperlink">
    <w:name w:val="Hyperlink"/>
    <w:basedOn w:val="DefaultParagraphFont"/>
    <w:uiPriority w:val="99"/>
    <w:unhideWhenUsed/>
    <w:rsid w:val="00174CDA"/>
    <w:rPr>
      <w:color w:val="0563C1" w:themeColor="hyperlink"/>
      <w:u w:val="single"/>
    </w:rPr>
  </w:style>
  <w:style w:type="character" w:customStyle="1" w:styleId="UnresolvedMention1">
    <w:name w:val="Unresolved Mention1"/>
    <w:basedOn w:val="DefaultParagraphFont"/>
    <w:uiPriority w:val="99"/>
    <w:semiHidden/>
    <w:unhideWhenUsed/>
    <w:rsid w:val="00174CDA"/>
    <w:rPr>
      <w:color w:val="605E5C"/>
      <w:shd w:val="clear" w:color="auto" w:fill="E1DFDD"/>
    </w:rPr>
  </w:style>
  <w:style w:type="paragraph" w:styleId="Header">
    <w:name w:val="header"/>
    <w:basedOn w:val="Normal"/>
    <w:link w:val="HeaderChar"/>
    <w:uiPriority w:val="99"/>
    <w:unhideWhenUsed/>
    <w:rsid w:val="00570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C97"/>
  </w:style>
  <w:style w:type="paragraph" w:styleId="Footer">
    <w:name w:val="footer"/>
    <w:basedOn w:val="Normal"/>
    <w:link w:val="FooterChar"/>
    <w:uiPriority w:val="99"/>
    <w:unhideWhenUsed/>
    <w:rsid w:val="00570C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C97"/>
  </w:style>
  <w:style w:type="character" w:customStyle="1" w:styleId="Heading1Char">
    <w:name w:val="Heading 1 Char"/>
    <w:basedOn w:val="DefaultParagraphFont"/>
    <w:link w:val="Heading1"/>
    <w:uiPriority w:val="9"/>
    <w:rsid w:val="00F70B53"/>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543201"/>
    <w:rPr>
      <w:color w:val="605E5C"/>
      <w:shd w:val="clear" w:color="auto" w:fill="E1DFDD"/>
    </w:rPr>
  </w:style>
  <w:style w:type="character" w:customStyle="1" w:styleId="Heading2Char">
    <w:name w:val="Heading 2 Char"/>
    <w:basedOn w:val="DefaultParagraphFont"/>
    <w:link w:val="Heading2"/>
    <w:uiPriority w:val="9"/>
    <w:rsid w:val="0054320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lacement-funding@leed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Metcalf</dc:creator>
  <cp:keywords/>
  <dc:description/>
  <cp:lastModifiedBy>Zoe Ward</cp:lastModifiedBy>
  <cp:revision>2</cp:revision>
  <cp:lastPrinted>2022-02-03T11:41:00Z</cp:lastPrinted>
  <dcterms:created xsi:type="dcterms:W3CDTF">2025-05-22T10:13:00Z</dcterms:created>
  <dcterms:modified xsi:type="dcterms:W3CDTF">2025-05-22T10:13:00Z</dcterms:modified>
</cp:coreProperties>
</file>